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2D6A4" w14:textId="7DADAF3D" w:rsidR="00E03875" w:rsidRPr="0052548E" w:rsidRDefault="00E03875" w:rsidP="007A6C51">
      <w:pPr>
        <w:tabs>
          <w:tab w:val="left" w:pos="7797"/>
        </w:tabs>
        <w:overflowPunct/>
        <w:autoSpaceDE/>
        <w:autoSpaceDN/>
        <w:adjustRightInd/>
        <w:spacing w:after="0"/>
        <w:textAlignment w:val="auto"/>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7A6C51" w:rsidRPr="007A6C51">
        <w:rPr>
          <w:rFonts w:ascii="Arial" w:hAnsi="Arial" w:cs="Arial" w:hint="eastAsia"/>
          <w:b/>
          <w:bCs/>
          <w:sz w:val="28"/>
        </w:rPr>
        <w:t>R1-2107407</w:t>
      </w:r>
    </w:p>
    <w:p w14:paraId="12C12DF8" w14:textId="77777777" w:rsidR="00E03875" w:rsidRPr="009513AC" w:rsidRDefault="00E03875" w:rsidP="00E038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F95793" w14:textId="77777777" w:rsidR="00172612" w:rsidRPr="00E03875" w:rsidRDefault="00172612" w:rsidP="001D7FCD">
      <w:pPr>
        <w:tabs>
          <w:tab w:val="left" w:pos="1985"/>
        </w:tabs>
        <w:spacing w:line="288" w:lineRule="auto"/>
        <w:ind w:left="1877" w:hangingChars="850" w:hanging="1877"/>
        <w:jc w:val="both"/>
        <w:rPr>
          <w:rFonts w:ascii="Arial" w:hAnsi="Arial" w:cs="Arial"/>
          <w:b/>
          <w:sz w:val="22"/>
        </w:rPr>
      </w:pPr>
    </w:p>
    <w:p w14:paraId="68A16550" w14:textId="1319FF53" w:rsidR="00172612" w:rsidRPr="006008D4" w:rsidRDefault="00172612" w:rsidP="001D7FCD">
      <w:pPr>
        <w:spacing w:after="0" w:line="288" w:lineRule="auto"/>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1311D2">
        <w:rPr>
          <w:rFonts w:ascii="Arial" w:hAnsi="Arial" w:cs="Arial"/>
          <w:b/>
          <w:sz w:val="24"/>
          <w:lang w:val="en-US"/>
        </w:rPr>
        <w:t>6</w:t>
      </w:r>
    </w:p>
    <w:p w14:paraId="12B88FC6" w14:textId="77777777" w:rsidR="00172612" w:rsidRPr="006008D4" w:rsidRDefault="00172612" w:rsidP="001D7FCD">
      <w:pPr>
        <w:spacing w:after="0" w:line="288" w:lineRule="auto"/>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17061767" w:rsidR="00172612" w:rsidRPr="00C96B42" w:rsidRDefault="00172612" w:rsidP="001D7FCD">
      <w:pPr>
        <w:spacing w:after="0" w:line="288" w:lineRule="auto"/>
        <w:ind w:left="1988" w:hanging="1988"/>
        <w:jc w:val="both"/>
        <w:rPr>
          <w:rFonts w:ascii="Arial" w:hAnsi="Arial" w:cs="Arial"/>
          <w:b/>
          <w:sz w:val="24"/>
          <w:lang w:val="en-US"/>
        </w:rPr>
      </w:pPr>
      <w:r w:rsidRPr="006008D4">
        <w:rPr>
          <w:rFonts w:ascii="Arial" w:hAnsi="Arial" w:cs="Arial"/>
          <w:b/>
          <w:sz w:val="24"/>
          <w:lang w:val="en-US"/>
        </w:rPr>
        <w:t xml:space="preserve">Title: </w:t>
      </w:r>
      <w:r w:rsidRPr="006008D4">
        <w:rPr>
          <w:rFonts w:ascii="Arial" w:hAnsi="Arial" w:cs="Arial"/>
          <w:b/>
          <w:sz w:val="24"/>
          <w:lang w:val="en-US"/>
        </w:rPr>
        <w:tab/>
      </w:r>
      <w:r w:rsidR="0002134C" w:rsidRPr="0002134C">
        <w:rPr>
          <w:rFonts w:ascii="Arial" w:hAnsi="Arial" w:cs="Arial" w:hint="eastAsia"/>
          <w:b/>
          <w:sz w:val="24"/>
          <w:lang w:val="en-US"/>
        </w:rPr>
        <w:t xml:space="preserve">Discussion on </w:t>
      </w:r>
      <w:r w:rsidR="00891D98">
        <w:rPr>
          <w:rFonts w:ascii="Arial" w:hAnsi="Arial" w:cs="Arial"/>
          <w:b/>
          <w:sz w:val="24"/>
          <w:lang w:val="en-US"/>
        </w:rPr>
        <w:t>RAN2-led items for positioning</w:t>
      </w:r>
    </w:p>
    <w:p w14:paraId="0FA64068" w14:textId="46988878" w:rsidR="00C37477" w:rsidRPr="006008D4" w:rsidRDefault="008762F7" w:rsidP="00AC1B0F">
      <w:pPr>
        <w:spacing w:after="0" w:line="288" w:lineRule="auto"/>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78018907" w14:textId="77777777" w:rsidR="00702009" w:rsidRPr="006008D4" w:rsidRDefault="00E71EC1" w:rsidP="001D7FCD">
      <w:pPr>
        <w:pStyle w:val="3GPPH1"/>
        <w:tabs>
          <w:tab w:val="clear" w:pos="432"/>
          <w:tab w:val="num" w:pos="426"/>
        </w:tabs>
        <w:spacing w:line="288" w:lineRule="auto"/>
        <w:jc w:val="both"/>
        <w:rPr>
          <w:rFonts w:cs="Arial"/>
          <w:b/>
          <w:sz w:val="30"/>
          <w:szCs w:val="30"/>
        </w:rPr>
      </w:pPr>
      <w:r w:rsidRPr="006008D4">
        <w:rPr>
          <w:rFonts w:cs="Arial"/>
          <w:b/>
          <w:sz w:val="30"/>
          <w:szCs w:val="30"/>
        </w:rPr>
        <w:t>Introduction</w:t>
      </w:r>
    </w:p>
    <w:p w14:paraId="7E4CB0A2" w14:textId="77777777" w:rsidR="001C1464" w:rsidRDefault="001C1464" w:rsidP="001D7FCD">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RAN#90-e meeting, a new work item for NR positioning enhancements was approved </w:t>
      </w:r>
      <w:r>
        <w:rPr>
          <w:rFonts w:ascii="Arial" w:hAnsi="Arial" w:cs="Arial"/>
          <w:lang w:eastAsia="zh-CN"/>
        </w:rPr>
        <w:fldChar w:fldCharType="begin"/>
      </w:r>
      <w:r>
        <w:rPr>
          <w:rFonts w:ascii="Arial" w:hAnsi="Arial" w:cs="Arial"/>
          <w:lang w:eastAsia="zh-CN"/>
        </w:rPr>
        <w:instrText xml:space="preserve"> REF _Ref31720706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in which the motivation to support positioning enhancements to attain</w:t>
      </w:r>
      <w:r w:rsidRPr="00B124BA">
        <w:rPr>
          <w:rFonts w:ascii="Arial" w:hAnsi="Arial" w:cs="Arial"/>
          <w:lang w:eastAsia="zh-CN"/>
        </w:rPr>
        <w:t xml:space="preserve"> </w:t>
      </w:r>
      <w:r>
        <w:rPr>
          <w:rFonts w:ascii="Arial" w:hAnsi="Arial" w:cs="Arial"/>
          <w:lang w:eastAsia="zh-CN"/>
        </w:rPr>
        <w:t xml:space="preserve">Rel-17 target positioning requirement was justified for both commercial and </w:t>
      </w:r>
      <w:proofErr w:type="spellStart"/>
      <w:r>
        <w:rPr>
          <w:rFonts w:ascii="Arial" w:hAnsi="Arial" w:cs="Arial"/>
          <w:lang w:eastAsia="zh-CN"/>
        </w:rPr>
        <w:t>IIoT</w:t>
      </w:r>
      <w:proofErr w:type="spellEnd"/>
      <w:r>
        <w:rPr>
          <w:rFonts w:ascii="Arial" w:hAnsi="Arial" w:cs="Arial"/>
          <w:lang w:eastAsia="zh-CN"/>
        </w:rPr>
        <w:t xml:space="preserve"> use cases.</w:t>
      </w:r>
      <w:r>
        <w:rPr>
          <w:rFonts w:ascii="Arial" w:hAnsi="Arial" w:cs="Arial" w:hint="eastAsia"/>
          <w:lang w:eastAsia="zh-CN"/>
        </w:rPr>
        <w:t xml:space="preserve"> T</w:t>
      </w:r>
      <w:r>
        <w:rPr>
          <w:rFonts w:ascii="Arial" w:hAnsi="Arial" w:cs="Arial"/>
          <w:lang w:eastAsia="zh-CN"/>
        </w:rPr>
        <w:t xml:space="preserve">he objectives of this new work item are to specify solutions to provide </w:t>
      </w:r>
      <w:r w:rsidRPr="00B124BA">
        <w:rPr>
          <w:rFonts w:ascii="Arial" w:hAnsi="Arial" w:cs="Arial"/>
          <w:lang w:eastAsia="zh-CN"/>
        </w:rPr>
        <w:t>higher accuracy</w:t>
      </w:r>
      <w:r>
        <w:rPr>
          <w:rFonts w:ascii="Arial" w:hAnsi="Arial" w:cs="Arial"/>
          <w:lang w:eastAsia="zh-CN"/>
        </w:rPr>
        <w:t xml:space="preserve"> </w:t>
      </w:r>
      <w:r w:rsidRPr="00A9544F">
        <w:rPr>
          <w:rFonts w:ascii="Arial" w:hAnsi="Arial" w:cs="Arial"/>
          <w:lang w:eastAsia="zh-CN"/>
        </w:rPr>
        <w:t>(horizontal and vertical)</w:t>
      </w:r>
      <w:r>
        <w:rPr>
          <w:rFonts w:ascii="Arial" w:hAnsi="Arial" w:cs="Arial"/>
          <w:lang w:eastAsia="zh-CN"/>
        </w:rPr>
        <w:t xml:space="preserve">, low latency, network efficiency </w:t>
      </w:r>
      <w:r w:rsidRPr="00A9544F">
        <w:rPr>
          <w:rFonts w:ascii="Arial" w:hAnsi="Arial" w:cs="Arial"/>
          <w:lang w:eastAsia="zh-CN"/>
        </w:rPr>
        <w:t>(scalability, RS overhead, etc.), and device efficiency (power consumption, complexity, etc)</w:t>
      </w:r>
      <w:r>
        <w:rPr>
          <w:rFonts w:ascii="Arial" w:hAnsi="Arial" w:cs="Arial"/>
          <w:lang w:eastAsia="zh-CN"/>
        </w:rPr>
        <w:t xml:space="preserve">. </w:t>
      </w:r>
    </w:p>
    <w:p w14:paraId="5F2145D0" w14:textId="77777777" w:rsidR="001C1464" w:rsidRDefault="001C1464" w:rsidP="001D7FCD">
      <w:pPr>
        <w:spacing w:beforeLines="50" w:before="120" w:after="0" w:line="288" w:lineRule="auto"/>
        <w:jc w:val="both"/>
        <w:rPr>
          <w:rFonts w:ascii="Arial" w:hAnsi="Arial" w:cs="Arial"/>
          <w:lang w:eastAsia="zh-CN"/>
        </w:rPr>
      </w:pPr>
      <w:r>
        <w:rPr>
          <w:rFonts w:ascii="Arial" w:hAnsi="Arial" w:cs="Arial"/>
          <w:lang w:eastAsia="zh-CN"/>
        </w:rPr>
        <w:t xml:space="preserve">In RAN#91-e meeting, the work item for NR positioning enhancement was revised </w:t>
      </w:r>
      <w:r>
        <w:rPr>
          <w:rFonts w:ascii="Arial" w:hAnsi="Arial" w:cs="Arial"/>
          <w:highlight w:val="yellow"/>
          <w:lang w:eastAsia="zh-CN"/>
        </w:rPr>
        <w:fldChar w:fldCharType="begin"/>
      </w:r>
      <w:r>
        <w:rPr>
          <w:rFonts w:ascii="Arial" w:hAnsi="Arial" w:cs="Arial"/>
          <w:lang w:eastAsia="zh-CN"/>
        </w:rPr>
        <w:instrText xml:space="preserve"> REF _Ref71105941 \r \h </w:instrText>
      </w:r>
      <w:r>
        <w:rPr>
          <w:rFonts w:ascii="Arial" w:hAnsi="Arial" w:cs="Arial"/>
          <w:highlight w:val="yellow"/>
          <w:lang w:eastAsia="zh-CN"/>
        </w:rPr>
      </w:r>
      <w:r>
        <w:rPr>
          <w:rFonts w:ascii="Arial" w:hAnsi="Arial" w:cs="Arial"/>
          <w:highlight w:val="yellow"/>
          <w:lang w:eastAsia="zh-CN"/>
        </w:rPr>
        <w:fldChar w:fldCharType="separate"/>
      </w:r>
      <w:r>
        <w:rPr>
          <w:rFonts w:ascii="Arial" w:hAnsi="Arial" w:cs="Arial"/>
          <w:lang w:eastAsia="zh-CN"/>
        </w:rPr>
        <w:t>[2]</w:t>
      </w:r>
      <w:r>
        <w:rPr>
          <w:rFonts w:ascii="Arial" w:hAnsi="Arial" w:cs="Arial"/>
          <w:highlight w:val="yellow"/>
          <w:lang w:eastAsia="zh-CN"/>
        </w:rPr>
        <w:fldChar w:fldCharType="end"/>
      </w:r>
      <w:r>
        <w:rPr>
          <w:rFonts w:ascii="Arial" w:hAnsi="Arial" w:cs="Arial"/>
          <w:lang w:eastAsia="zh-CN"/>
        </w:rPr>
        <w:t>, where objectives including latency and NW/UE efficiency enhancements were further extended and updated:</w:t>
      </w:r>
    </w:p>
    <w:tbl>
      <w:tblPr>
        <w:tblStyle w:val="af1"/>
        <w:tblW w:w="0" w:type="auto"/>
        <w:tblLook w:val="04A0" w:firstRow="1" w:lastRow="0" w:firstColumn="1" w:lastColumn="0" w:noHBand="0" w:noVBand="1"/>
      </w:tblPr>
      <w:tblGrid>
        <w:gridCol w:w="9962"/>
      </w:tblGrid>
      <w:tr w:rsidR="001C1464" w:rsidRPr="00314D3E" w14:paraId="2D1DB0BA" w14:textId="77777777" w:rsidTr="00453874">
        <w:tc>
          <w:tcPr>
            <w:tcW w:w="9962" w:type="dxa"/>
          </w:tcPr>
          <w:p w14:paraId="1A802C48" w14:textId="77777777" w:rsidR="001C1464" w:rsidRPr="00314D3E" w:rsidRDefault="001C1464" w:rsidP="001D7FCD">
            <w:pPr>
              <w:numPr>
                <w:ilvl w:val="0"/>
                <w:numId w:val="21"/>
              </w:numPr>
              <w:adjustRightInd/>
              <w:spacing w:beforeLines="50" w:after="0" w:line="288" w:lineRule="auto"/>
              <w:ind w:left="453" w:hanging="357"/>
              <w:rPr>
                <w:rFonts w:ascii="Arial" w:hAnsi="Arial" w:cs="Arial"/>
              </w:rPr>
            </w:pPr>
            <w:r w:rsidRPr="00314D3E">
              <w:rPr>
                <w:rFonts w:ascii="Arial" w:hAnsi="Arial" w:cs="Arial"/>
              </w:rPr>
              <w:t>Specify the enhancements of signalling, and procedures for improving positioning latency of the Rel-16 NR positioning methods, for DL and DL+UL positioning methods, including:</w:t>
            </w:r>
          </w:p>
          <w:p w14:paraId="422F9954" w14:textId="77777777" w:rsidR="001C1464" w:rsidRPr="00314D3E" w:rsidRDefault="001C1464" w:rsidP="001D7FCD">
            <w:pPr>
              <w:numPr>
                <w:ilvl w:val="1"/>
                <w:numId w:val="21"/>
              </w:numPr>
              <w:adjustRightInd/>
              <w:spacing w:before="0" w:after="0" w:line="288" w:lineRule="auto"/>
              <w:ind w:left="1022"/>
              <w:rPr>
                <w:rFonts w:ascii="Arial" w:eastAsia="MS Mincho" w:hAnsi="Arial" w:cs="Arial"/>
              </w:rPr>
            </w:pPr>
            <w:bookmarkStart w:id="1" w:name="_Hlk67643864"/>
            <w:r w:rsidRPr="00314D3E">
              <w:rPr>
                <w:rFonts w:ascii="Arial" w:eastAsia="MS Mincho" w:hAnsi="Arial" w:cs="Arial"/>
              </w:rPr>
              <w:t>Latency reduction related to the request and response of location</w:t>
            </w:r>
            <w:r w:rsidRPr="00314D3E">
              <w:rPr>
                <w:rFonts w:ascii="Arial" w:hAnsi="Arial" w:cs="Arial"/>
              </w:rPr>
              <w:t xml:space="preserve"> </w:t>
            </w:r>
            <w:r w:rsidRPr="00314D3E">
              <w:rPr>
                <w:rFonts w:ascii="Arial" w:eastAsia="MS Mincho" w:hAnsi="Arial" w:cs="Arial"/>
              </w:rPr>
              <w:t>measurements or location estimate and positioning assistance data; [RAN2, RAN3, RAN1]</w:t>
            </w:r>
          </w:p>
          <w:bookmarkEnd w:id="1"/>
          <w:p w14:paraId="3719F6D2" w14:textId="77777777" w:rsidR="001C1464" w:rsidRPr="00314D3E" w:rsidRDefault="001C1464" w:rsidP="001D7FCD">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Latency reduction related to the time needed to perform UE measurements; [RAN1, RAN4]</w:t>
            </w:r>
          </w:p>
          <w:p w14:paraId="7A1E9ED1" w14:textId="77777777" w:rsidR="001C1464" w:rsidRPr="00314D3E" w:rsidRDefault="001C1464" w:rsidP="001D7FCD">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Latency reduction related to the measurement gap; [RAN1, RAN4, RAN2]</w:t>
            </w:r>
          </w:p>
          <w:p w14:paraId="03BFB18A" w14:textId="77777777" w:rsidR="001C1464" w:rsidRPr="00314D3E" w:rsidRDefault="001C1464" w:rsidP="001D7FCD">
            <w:pPr>
              <w:numPr>
                <w:ilvl w:val="0"/>
                <w:numId w:val="21"/>
              </w:numPr>
              <w:adjustRightInd/>
              <w:spacing w:beforeLines="50" w:after="0" w:line="288" w:lineRule="auto"/>
              <w:ind w:left="453" w:hanging="357"/>
              <w:rPr>
                <w:rFonts w:ascii="Arial" w:hAnsi="Arial" w:cs="Arial"/>
              </w:rPr>
            </w:pPr>
            <w:bookmarkStart w:id="2" w:name="_Hlk67643273"/>
            <w:r w:rsidRPr="00314D3E">
              <w:rPr>
                <w:rFonts w:ascii="Arial" w:hAnsi="Arial" w:cs="Arial"/>
              </w:rPr>
              <w:t>Specify methods, measurements, signalling and procedures to support positioning for UEs in RRC_ INACTIVE state, for UE-based and UE-assisted positioning solutions, including [RAN2, RAN1, RAN3,</w:t>
            </w:r>
            <w:r>
              <w:rPr>
                <w:rFonts w:ascii="Arial" w:hAnsi="Arial" w:cs="Arial"/>
              </w:rPr>
              <w:t xml:space="preserve"> </w:t>
            </w:r>
            <w:r w:rsidRPr="00314D3E">
              <w:rPr>
                <w:rFonts w:ascii="Arial" w:hAnsi="Arial" w:cs="Arial"/>
              </w:rPr>
              <w:t>RAN4]:</w:t>
            </w:r>
          </w:p>
          <w:p w14:paraId="6C0AA71D" w14:textId="77777777" w:rsidR="001C1464" w:rsidRPr="00314D3E" w:rsidRDefault="001C1464" w:rsidP="001D7FCD">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 xml:space="preserve">DL NR positioning methods and RAT-independent positioning methods </w:t>
            </w:r>
          </w:p>
          <w:p w14:paraId="6FB9F546" w14:textId="77777777" w:rsidR="001C1464" w:rsidRPr="00314D3E" w:rsidRDefault="001C1464" w:rsidP="001D7FCD">
            <w:pPr>
              <w:numPr>
                <w:ilvl w:val="2"/>
                <w:numId w:val="21"/>
              </w:numPr>
              <w:adjustRightInd/>
              <w:spacing w:before="0" w:after="0" w:line="288" w:lineRule="auto"/>
              <w:ind w:left="1589"/>
              <w:rPr>
                <w:rFonts w:ascii="Arial" w:eastAsia="MS Mincho" w:hAnsi="Arial" w:cs="Arial"/>
              </w:rPr>
            </w:pPr>
            <w:r w:rsidRPr="00314D3E">
              <w:rPr>
                <w:rFonts w:ascii="Arial" w:eastAsia="MS Mincho" w:hAnsi="Arial" w:cs="Arial"/>
              </w:rPr>
              <w:t>Support of UE positioning measurements for UEs in RRC_INACTIVE state</w:t>
            </w:r>
          </w:p>
          <w:p w14:paraId="4C037471" w14:textId="77777777" w:rsidR="001C1464" w:rsidRDefault="001C1464" w:rsidP="001D7FCD">
            <w:pPr>
              <w:numPr>
                <w:ilvl w:val="2"/>
                <w:numId w:val="21"/>
              </w:numPr>
              <w:adjustRightInd/>
              <w:spacing w:before="0" w:after="0" w:line="288" w:lineRule="auto"/>
              <w:ind w:left="1589"/>
              <w:rPr>
                <w:rFonts w:ascii="Arial" w:eastAsia="MS Mincho" w:hAnsi="Arial" w:cs="Arial"/>
              </w:rPr>
            </w:pPr>
            <w:r w:rsidRPr="00314D3E">
              <w:rPr>
                <w:rFonts w:ascii="Arial" w:eastAsia="MS Mincho" w:hAnsi="Arial" w:cs="Arial"/>
              </w:rPr>
              <w:t>Reporting of positioning measurement or location estimate performed in RRC_INACTIVE when the UE is in RRC_INACTIVE state</w:t>
            </w:r>
          </w:p>
          <w:p w14:paraId="3B96F030" w14:textId="77777777" w:rsidR="001C1464" w:rsidRPr="00314D3E" w:rsidRDefault="001C1464" w:rsidP="001D7FCD">
            <w:pPr>
              <w:adjustRightInd/>
              <w:spacing w:before="0" w:after="0" w:line="288" w:lineRule="auto"/>
              <w:ind w:left="1164" w:firstLineChars="71" w:firstLine="142"/>
              <w:rPr>
                <w:rFonts w:ascii="Arial" w:eastAsia="MS Mincho" w:hAnsi="Arial" w:cs="Arial"/>
              </w:rPr>
            </w:pPr>
            <w:r w:rsidRPr="00314D3E">
              <w:rPr>
                <w:rFonts w:ascii="Arial" w:eastAsia="MS Mincho" w:hAnsi="Arial" w:cs="Arial"/>
                <w:lang w:eastAsia="en-GB"/>
              </w:rPr>
              <w:t xml:space="preserve">Note: this work will be coordinated with the SDT WI. </w:t>
            </w:r>
          </w:p>
          <w:p w14:paraId="288932D0" w14:textId="77777777" w:rsidR="001C1464" w:rsidRPr="00314D3E" w:rsidRDefault="001C1464" w:rsidP="001D7FCD">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As 2</w:t>
            </w:r>
            <w:r w:rsidRPr="00314D3E">
              <w:rPr>
                <w:rFonts w:ascii="Arial" w:eastAsia="MS Mincho" w:hAnsi="Arial" w:cs="Arial"/>
                <w:vertAlign w:val="superscript"/>
              </w:rPr>
              <w:t>nd</w:t>
            </w:r>
            <w:r w:rsidRPr="00314D3E">
              <w:rPr>
                <w:rFonts w:ascii="Arial" w:eastAsia="MS Mincho" w:hAnsi="Arial" w:cs="Arial"/>
              </w:rPr>
              <w:t xml:space="preserve"> priority:</w:t>
            </w:r>
          </w:p>
          <w:p w14:paraId="326F1314" w14:textId="77777777" w:rsidR="001C1464" w:rsidRPr="00314D3E" w:rsidRDefault="001C1464" w:rsidP="001D7FCD">
            <w:pPr>
              <w:numPr>
                <w:ilvl w:val="2"/>
                <w:numId w:val="21"/>
              </w:numPr>
              <w:adjustRightInd/>
              <w:spacing w:before="0" w:after="0" w:line="288" w:lineRule="auto"/>
              <w:ind w:left="1589"/>
              <w:rPr>
                <w:rFonts w:ascii="Arial" w:eastAsia="MS Mincho" w:hAnsi="Arial" w:cs="Arial"/>
              </w:rPr>
            </w:pPr>
            <w:r w:rsidRPr="00314D3E">
              <w:rPr>
                <w:rFonts w:ascii="Arial" w:eastAsia="MS Mincho" w:hAnsi="Arial" w:cs="Arial"/>
              </w:rPr>
              <w:t>UL and DL+UL NR positioning methods</w:t>
            </w:r>
          </w:p>
          <w:p w14:paraId="6A3BC4F9" w14:textId="77777777" w:rsidR="001C1464" w:rsidRPr="00314D3E" w:rsidRDefault="001C1464" w:rsidP="001D7FCD">
            <w:pPr>
              <w:numPr>
                <w:ilvl w:val="2"/>
                <w:numId w:val="21"/>
              </w:numPr>
              <w:adjustRightInd/>
              <w:spacing w:before="0" w:after="0" w:line="288" w:lineRule="auto"/>
              <w:ind w:left="1589"/>
              <w:rPr>
                <w:rFonts w:ascii="Arial" w:eastAsia="MS Mincho" w:hAnsi="Arial" w:cs="Arial"/>
              </w:rPr>
            </w:pPr>
            <w:r w:rsidRPr="00314D3E">
              <w:rPr>
                <w:rFonts w:ascii="Arial" w:eastAsia="MS Mincho" w:hAnsi="Arial" w:cs="Arial"/>
              </w:rPr>
              <w:t xml:space="preserve">Support of </w:t>
            </w:r>
            <w:proofErr w:type="spellStart"/>
            <w:r w:rsidRPr="00314D3E">
              <w:rPr>
                <w:rFonts w:ascii="Arial" w:eastAsia="MS Mincho" w:hAnsi="Arial" w:cs="Arial"/>
              </w:rPr>
              <w:t>gNB</w:t>
            </w:r>
            <w:proofErr w:type="spellEnd"/>
            <w:r w:rsidRPr="00314D3E">
              <w:rPr>
                <w:rFonts w:ascii="Arial" w:eastAsia="MS Mincho" w:hAnsi="Arial" w:cs="Arial"/>
              </w:rPr>
              <w:t xml:space="preserve"> positioning measurements for UEs in RRC_INACTIVE state</w:t>
            </w:r>
          </w:p>
          <w:bookmarkEnd w:id="2"/>
          <w:p w14:paraId="12007514" w14:textId="77777777" w:rsidR="001C1464" w:rsidRPr="00314D3E" w:rsidRDefault="001C1464" w:rsidP="001D7FCD">
            <w:pPr>
              <w:numPr>
                <w:ilvl w:val="0"/>
                <w:numId w:val="21"/>
              </w:numPr>
              <w:adjustRightInd/>
              <w:spacing w:beforeLines="50" w:after="0" w:line="288" w:lineRule="auto"/>
              <w:ind w:left="453" w:hanging="357"/>
              <w:rPr>
                <w:rFonts w:ascii="Arial" w:hAnsi="Arial" w:cs="Arial"/>
              </w:rPr>
            </w:pPr>
            <w:r w:rsidRPr="00314D3E">
              <w:rPr>
                <w:rFonts w:ascii="Arial" w:hAnsi="Arial" w:cs="Arial"/>
              </w:rPr>
              <w:t>Specify on-demand transmission and reception of DL PRS for DL and DL+UL positioning for UE-based and UE-assisted positioning solutions, including: [RAN2, RAN1, RAN3]</w:t>
            </w:r>
          </w:p>
          <w:p w14:paraId="369833F8" w14:textId="77777777" w:rsidR="001C1464" w:rsidRPr="00314D3E" w:rsidRDefault="001C1464" w:rsidP="001D7FCD">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 xml:space="preserve">UE-initiated request of on-demand DL PRS transmission; </w:t>
            </w:r>
          </w:p>
          <w:p w14:paraId="080E7150" w14:textId="77777777" w:rsidR="001C1464" w:rsidRPr="00314D3E" w:rsidRDefault="001C1464" w:rsidP="001D7FCD">
            <w:pPr>
              <w:numPr>
                <w:ilvl w:val="1"/>
                <w:numId w:val="21"/>
              </w:numPr>
              <w:adjustRightInd/>
              <w:spacing w:before="0" w:afterLines="50" w:line="288" w:lineRule="auto"/>
              <w:ind w:left="1020" w:hanging="357"/>
              <w:rPr>
                <w:rFonts w:ascii="Arial" w:eastAsia="MS Mincho" w:hAnsi="Arial" w:cs="Arial"/>
              </w:rPr>
            </w:pPr>
            <w:r w:rsidRPr="00314D3E">
              <w:rPr>
                <w:rFonts w:ascii="Arial" w:eastAsia="MS Mincho" w:hAnsi="Arial" w:cs="Arial"/>
              </w:rPr>
              <w:t>LMF (network)-initiated request of on-demand DL PRS transmission;</w:t>
            </w:r>
          </w:p>
        </w:tc>
      </w:tr>
    </w:tbl>
    <w:p w14:paraId="6AC7BF0A" w14:textId="39956824" w:rsidR="006B0F9F" w:rsidRDefault="007050A9" w:rsidP="001D7FCD">
      <w:pPr>
        <w:spacing w:beforeLines="50" w:before="120" w:after="0" w:line="288" w:lineRule="auto"/>
        <w:jc w:val="both"/>
        <w:rPr>
          <w:rFonts w:ascii="Arial" w:hAnsi="Arial" w:cs="Arial"/>
          <w:lang w:eastAsia="zh-CN"/>
        </w:rPr>
      </w:pPr>
      <w:r>
        <w:rPr>
          <w:rFonts w:ascii="Arial" w:hAnsi="Arial" w:cs="Arial"/>
          <w:lang w:eastAsia="zh-CN"/>
        </w:rPr>
        <w:t xml:space="preserve">In RAN1#105-e meeting, the </w:t>
      </w:r>
      <w:r w:rsidR="00982E91">
        <w:rPr>
          <w:rFonts w:ascii="Arial" w:hAnsi="Arial" w:cs="Arial"/>
        </w:rPr>
        <w:t xml:space="preserve">RAN2-led </w:t>
      </w:r>
      <w:r w:rsidR="001C1464" w:rsidRPr="00314D3E">
        <w:rPr>
          <w:rFonts w:ascii="Arial" w:hAnsi="Arial" w:cs="Arial"/>
        </w:rPr>
        <w:t xml:space="preserve">enhancements for </w:t>
      </w:r>
      <w:r w:rsidR="00982E91">
        <w:rPr>
          <w:rFonts w:ascii="Arial" w:hAnsi="Arial" w:cs="Arial"/>
        </w:rPr>
        <w:t>positioning</w:t>
      </w:r>
      <w:r>
        <w:rPr>
          <w:rFonts w:ascii="Arial" w:hAnsi="Arial" w:cs="Arial"/>
        </w:rPr>
        <w:t xml:space="preserve"> was discussed for the first time. In this contribution, we continually provide our views on</w:t>
      </w:r>
      <w:r w:rsidR="009F452A">
        <w:rPr>
          <w:rFonts w:ascii="Arial" w:hAnsi="Arial" w:cs="Arial"/>
        </w:rPr>
        <w:t xml:space="preserve"> </w:t>
      </w:r>
      <w:r>
        <w:rPr>
          <w:rFonts w:ascii="Arial" w:hAnsi="Arial" w:cs="Arial"/>
        </w:rPr>
        <w:t xml:space="preserve">issues including </w:t>
      </w:r>
      <w:r w:rsidR="009F452A">
        <w:rPr>
          <w:rFonts w:ascii="Arial" w:hAnsi="Arial" w:cs="Arial"/>
        </w:rPr>
        <w:t xml:space="preserve">the positioning for UEs in </w:t>
      </w:r>
      <w:proofErr w:type="spellStart"/>
      <w:r w:rsidR="009F452A">
        <w:rPr>
          <w:rFonts w:ascii="Arial" w:hAnsi="Arial" w:cs="Arial"/>
        </w:rPr>
        <w:t>RRC_inactive</w:t>
      </w:r>
      <w:proofErr w:type="spellEnd"/>
      <w:r w:rsidR="009F452A">
        <w:rPr>
          <w:rFonts w:ascii="Arial" w:hAnsi="Arial" w:cs="Arial"/>
        </w:rPr>
        <w:t xml:space="preserve"> state and on-demand transmission/reception of DL PRS</w:t>
      </w:r>
      <w:r w:rsidR="001C1464">
        <w:rPr>
          <w:rFonts w:ascii="Arial" w:hAnsi="Arial" w:cs="Arial"/>
        </w:rPr>
        <w:t>.</w:t>
      </w:r>
    </w:p>
    <w:p w14:paraId="5BD2A472" w14:textId="5A9776AF" w:rsidR="00BB308D" w:rsidRDefault="0060157E" w:rsidP="001D7FCD">
      <w:pPr>
        <w:pStyle w:val="3GPPH1"/>
        <w:spacing w:line="288" w:lineRule="auto"/>
        <w:ind w:left="425" w:hanging="425"/>
        <w:jc w:val="both"/>
        <w:rPr>
          <w:rFonts w:cs="Arial"/>
          <w:b/>
          <w:sz w:val="30"/>
          <w:szCs w:val="30"/>
        </w:rPr>
      </w:pPr>
      <w:r>
        <w:rPr>
          <w:rFonts w:cs="Arial"/>
          <w:b/>
          <w:sz w:val="30"/>
          <w:szCs w:val="30"/>
        </w:rPr>
        <w:lastRenderedPageBreak/>
        <w:t xml:space="preserve">Positioning for UEs in </w:t>
      </w:r>
      <w:proofErr w:type="spellStart"/>
      <w:r>
        <w:rPr>
          <w:rFonts w:cs="Arial"/>
          <w:b/>
          <w:sz w:val="30"/>
          <w:szCs w:val="30"/>
        </w:rPr>
        <w:t>RRC_inactive</w:t>
      </w:r>
      <w:proofErr w:type="spellEnd"/>
      <w:r>
        <w:rPr>
          <w:rFonts w:cs="Arial"/>
          <w:b/>
          <w:sz w:val="30"/>
          <w:szCs w:val="30"/>
        </w:rPr>
        <w:t xml:space="preserve"> state</w:t>
      </w:r>
    </w:p>
    <w:p w14:paraId="0EFA8FB7" w14:textId="77777777" w:rsidR="00435168" w:rsidRDefault="00270B09" w:rsidP="001D7FCD">
      <w:pPr>
        <w:spacing w:beforeLines="50" w:before="120" w:after="0" w:line="288" w:lineRule="auto"/>
        <w:jc w:val="both"/>
        <w:rPr>
          <w:rFonts w:ascii="Arial" w:hAnsi="Arial" w:cs="Arial"/>
          <w:lang w:eastAsia="zh-CN"/>
        </w:rPr>
      </w:pPr>
      <w:r>
        <w:rPr>
          <w:rFonts w:ascii="Arial" w:hAnsi="Arial" w:cs="Arial"/>
          <w:lang w:eastAsia="zh-CN"/>
        </w:rPr>
        <w:t xml:space="preserve">In the revised WID, the positioning for UEs in </w:t>
      </w:r>
      <w:proofErr w:type="spellStart"/>
      <w:r>
        <w:rPr>
          <w:rFonts w:ascii="Arial" w:hAnsi="Arial" w:cs="Arial"/>
          <w:lang w:eastAsia="zh-CN"/>
        </w:rPr>
        <w:t>RRC_inactive</w:t>
      </w:r>
      <w:proofErr w:type="spellEnd"/>
      <w:r>
        <w:rPr>
          <w:rFonts w:ascii="Arial" w:hAnsi="Arial" w:cs="Arial"/>
          <w:lang w:eastAsia="zh-CN"/>
        </w:rPr>
        <w:t xml:space="preserve"> state will be specified for both UE-based and UE-assisted positioning. The 1</w:t>
      </w:r>
      <w:r w:rsidRPr="00270B09">
        <w:rPr>
          <w:rFonts w:ascii="Arial" w:hAnsi="Arial" w:cs="Arial"/>
          <w:vertAlign w:val="superscript"/>
          <w:lang w:eastAsia="zh-CN"/>
        </w:rPr>
        <w:t>st</w:t>
      </w:r>
      <w:r>
        <w:rPr>
          <w:rFonts w:ascii="Arial" w:hAnsi="Arial" w:cs="Arial"/>
          <w:lang w:eastAsia="zh-CN"/>
        </w:rPr>
        <w:t xml:space="preserve"> priority to support the measurements and reporting for DL positioning, and the enhancements for UL, and DL+UL positioning is labelled as 2</w:t>
      </w:r>
      <w:r w:rsidRPr="00270B09">
        <w:rPr>
          <w:rFonts w:ascii="Arial" w:hAnsi="Arial" w:cs="Arial"/>
          <w:vertAlign w:val="superscript"/>
          <w:lang w:eastAsia="zh-CN"/>
        </w:rPr>
        <w:t>nd</w:t>
      </w:r>
      <w:r>
        <w:rPr>
          <w:rFonts w:ascii="Arial" w:hAnsi="Arial" w:cs="Arial"/>
          <w:lang w:eastAsia="zh-CN"/>
        </w:rPr>
        <w:t xml:space="preserve"> priority.</w:t>
      </w:r>
      <w:r w:rsidR="00435168">
        <w:rPr>
          <w:rFonts w:ascii="Arial" w:hAnsi="Arial" w:cs="Arial"/>
          <w:lang w:eastAsia="zh-CN"/>
        </w:rPr>
        <w:t xml:space="preserve"> </w:t>
      </w:r>
    </w:p>
    <w:p w14:paraId="59E085CB" w14:textId="7F2D5497" w:rsidR="00435168" w:rsidRDefault="00435168" w:rsidP="001D7FCD">
      <w:pPr>
        <w:spacing w:beforeLines="50" w:before="120" w:after="0" w:line="288" w:lineRule="auto"/>
        <w:jc w:val="both"/>
        <w:rPr>
          <w:rFonts w:ascii="Arial" w:hAnsi="Arial" w:cs="Arial"/>
          <w:lang w:eastAsia="zh-CN"/>
        </w:rPr>
      </w:pPr>
      <w:r>
        <w:rPr>
          <w:rFonts w:ascii="Arial" w:hAnsi="Arial" w:cs="Arial"/>
          <w:lang w:eastAsia="zh-CN"/>
        </w:rPr>
        <w:t xml:space="preserve">In the last meeting, support of DL, UL and DL+UL positioning for UEs in </w:t>
      </w:r>
      <w:proofErr w:type="spellStart"/>
      <w:r>
        <w:rPr>
          <w:rFonts w:ascii="Arial" w:hAnsi="Arial" w:cs="Arial"/>
          <w:lang w:eastAsia="zh-CN"/>
        </w:rPr>
        <w:t>RRC_inactive</w:t>
      </w:r>
      <w:proofErr w:type="spellEnd"/>
      <w:r>
        <w:rPr>
          <w:rFonts w:ascii="Arial" w:hAnsi="Arial" w:cs="Arial"/>
          <w:lang w:eastAsia="zh-CN"/>
        </w:rPr>
        <w:t xml:space="preserve"> state was discussed, and the following agreement regarding DL positioning was reached:</w:t>
      </w:r>
    </w:p>
    <w:tbl>
      <w:tblPr>
        <w:tblStyle w:val="af1"/>
        <w:tblW w:w="0" w:type="auto"/>
        <w:tblLook w:val="04A0" w:firstRow="1" w:lastRow="0" w:firstColumn="1" w:lastColumn="0" w:noHBand="0" w:noVBand="1"/>
      </w:tblPr>
      <w:tblGrid>
        <w:gridCol w:w="9962"/>
      </w:tblGrid>
      <w:tr w:rsidR="00435168" w14:paraId="0F47F801" w14:textId="77777777" w:rsidTr="00435168">
        <w:tc>
          <w:tcPr>
            <w:tcW w:w="9962" w:type="dxa"/>
          </w:tcPr>
          <w:p w14:paraId="5A5075AB" w14:textId="77777777" w:rsidR="00435168" w:rsidRPr="00435168" w:rsidRDefault="00435168" w:rsidP="00435168">
            <w:pPr>
              <w:adjustRightInd/>
              <w:spacing w:beforeLines="50" w:after="0" w:line="288" w:lineRule="auto"/>
              <w:rPr>
                <w:rFonts w:ascii="Arial" w:hAnsi="Arial" w:cs="Arial"/>
                <w:lang w:eastAsia="x-none"/>
              </w:rPr>
            </w:pPr>
            <w:r w:rsidRPr="00435168">
              <w:rPr>
                <w:rFonts w:ascii="Arial" w:hAnsi="Arial" w:cs="Arial"/>
                <w:highlight w:val="green"/>
                <w:lang w:eastAsia="x-none"/>
              </w:rPr>
              <w:t>Agreement:</w:t>
            </w:r>
          </w:p>
          <w:p w14:paraId="5BBEF69D" w14:textId="77777777" w:rsidR="00435168" w:rsidRPr="00435168" w:rsidRDefault="00435168" w:rsidP="00435168">
            <w:pPr>
              <w:adjustRightInd/>
              <w:spacing w:before="0" w:after="0" w:line="288" w:lineRule="auto"/>
              <w:rPr>
                <w:rFonts w:ascii="Arial" w:hAnsi="Arial" w:cs="Arial"/>
                <w:lang w:eastAsia="x-none"/>
              </w:rPr>
            </w:pPr>
            <w:r w:rsidRPr="00435168">
              <w:rPr>
                <w:rFonts w:ascii="Arial" w:hAnsi="Arial" w:cs="Arial"/>
                <w:lang w:eastAsia="x-none"/>
              </w:rPr>
              <w:t>NR positioning supports DL PRS-RSRP (section 5.1.28 in the TS 38.215) and DL RSTD (section 5.1.29 in the TS 38.215) measurements by UEs in RRC_INACTIVE state</w:t>
            </w:r>
          </w:p>
          <w:p w14:paraId="42609BDB" w14:textId="245E8A58" w:rsidR="00435168" w:rsidRPr="00435168" w:rsidRDefault="00435168" w:rsidP="00435168">
            <w:pPr>
              <w:numPr>
                <w:ilvl w:val="0"/>
                <w:numId w:val="37"/>
              </w:numPr>
              <w:overflowPunct/>
              <w:autoSpaceDE/>
              <w:autoSpaceDN/>
              <w:adjustRightInd/>
              <w:spacing w:before="0" w:afterLines="50" w:line="288" w:lineRule="auto"/>
              <w:ind w:left="714" w:hanging="357"/>
              <w:textAlignment w:val="auto"/>
              <w:rPr>
                <w:rFonts w:ascii="Arial" w:hAnsi="Arial" w:cs="Arial"/>
                <w:lang w:eastAsia="x-none"/>
              </w:rPr>
            </w:pPr>
            <w:r w:rsidRPr="00435168">
              <w:rPr>
                <w:rFonts w:ascii="Arial" w:hAnsi="Arial" w:cs="Arial"/>
                <w:lang w:eastAsia="x-none"/>
              </w:rPr>
              <w:t>FFS additional potential impact on RAN1</w:t>
            </w:r>
          </w:p>
        </w:tc>
      </w:tr>
    </w:tbl>
    <w:p w14:paraId="60E29090" w14:textId="77777777" w:rsidR="00F3706B" w:rsidRDefault="00435168" w:rsidP="001D7FCD">
      <w:pPr>
        <w:spacing w:beforeLines="50" w:before="120" w:after="0" w:line="288" w:lineRule="auto"/>
        <w:jc w:val="both"/>
        <w:rPr>
          <w:rFonts w:ascii="Arial" w:hAnsi="Arial" w:cs="Arial"/>
          <w:lang w:eastAsia="zh-CN"/>
        </w:rPr>
      </w:pPr>
      <w:r>
        <w:rPr>
          <w:rFonts w:ascii="Arial" w:hAnsi="Arial" w:cs="Arial" w:hint="eastAsia"/>
          <w:lang w:eastAsia="zh-CN"/>
        </w:rPr>
        <w:t>R</w:t>
      </w:r>
      <w:r>
        <w:rPr>
          <w:rFonts w:ascii="Arial" w:hAnsi="Arial" w:cs="Arial"/>
          <w:lang w:eastAsia="zh-CN"/>
        </w:rPr>
        <w:t xml:space="preserve">egarding the support of UL and DL+UL positioning for UEs in </w:t>
      </w:r>
      <w:proofErr w:type="spellStart"/>
      <w:r>
        <w:rPr>
          <w:rFonts w:ascii="Arial" w:hAnsi="Arial" w:cs="Arial"/>
          <w:lang w:eastAsia="zh-CN"/>
        </w:rPr>
        <w:t>RRC_inactive</w:t>
      </w:r>
      <w:proofErr w:type="spellEnd"/>
      <w:r>
        <w:rPr>
          <w:rFonts w:ascii="Arial" w:hAnsi="Arial" w:cs="Arial"/>
          <w:lang w:eastAsia="zh-CN"/>
        </w:rPr>
        <w:t xml:space="preserve"> state, there were some companies argued that the enhancement is labelled as 2</w:t>
      </w:r>
      <w:r w:rsidRPr="00FE0816">
        <w:rPr>
          <w:rFonts w:ascii="Arial" w:hAnsi="Arial" w:cs="Arial"/>
          <w:lang w:eastAsia="zh-CN"/>
        </w:rPr>
        <w:t>nd</w:t>
      </w:r>
      <w:r>
        <w:rPr>
          <w:rFonts w:ascii="Arial" w:hAnsi="Arial" w:cs="Arial"/>
          <w:lang w:eastAsia="zh-CN"/>
        </w:rPr>
        <w:t xml:space="preserve"> priority in the revised WID, and RAN1 should do nothing before RAN2 confirms the supporting of UL and DL+UL positioning in </w:t>
      </w:r>
      <w:proofErr w:type="spellStart"/>
      <w:r>
        <w:rPr>
          <w:rFonts w:ascii="Arial" w:hAnsi="Arial" w:cs="Arial"/>
          <w:lang w:eastAsia="zh-CN"/>
        </w:rPr>
        <w:t>RRC_inactive</w:t>
      </w:r>
      <w:proofErr w:type="spellEnd"/>
      <w:r>
        <w:rPr>
          <w:rFonts w:ascii="Arial" w:hAnsi="Arial" w:cs="Arial"/>
          <w:lang w:eastAsia="zh-CN"/>
        </w:rPr>
        <w:t xml:space="preserve"> state. </w:t>
      </w:r>
      <w:r w:rsidR="00FE0816">
        <w:rPr>
          <w:rFonts w:ascii="Arial" w:hAnsi="Arial" w:cs="Arial"/>
          <w:lang w:eastAsia="zh-CN"/>
        </w:rPr>
        <w:t xml:space="preserve">During the RAN2#114-e meeting, RAN2 also discussed the </w:t>
      </w:r>
      <w:r w:rsidR="00FE0816" w:rsidRPr="00FE0816">
        <w:rPr>
          <w:rFonts w:ascii="Arial" w:hAnsi="Arial" w:cs="Arial"/>
          <w:lang w:eastAsia="zh-CN"/>
        </w:rPr>
        <w:t xml:space="preserve">2nd priority objectives for UL/UL+DL positioning in RRC_INACTIVE on the configuration in UL positioning and so far, </w:t>
      </w:r>
      <w:r w:rsidR="00FE0816">
        <w:rPr>
          <w:rFonts w:ascii="Arial" w:hAnsi="Arial" w:cs="Arial"/>
          <w:lang w:eastAsia="zh-CN"/>
        </w:rPr>
        <w:t xml:space="preserve">and </w:t>
      </w:r>
      <w:r w:rsidR="00FE0816" w:rsidRPr="00FE0816">
        <w:rPr>
          <w:rFonts w:ascii="Arial" w:hAnsi="Arial" w:cs="Arial"/>
          <w:lang w:eastAsia="zh-CN"/>
        </w:rPr>
        <w:t>has not reached any conclusion considering it is still open in RAN1 on how positioning SRS should be used for UE in RRC_INACTIVE.</w:t>
      </w:r>
      <w:r w:rsidR="00FE0816">
        <w:rPr>
          <w:rFonts w:ascii="Arial" w:hAnsi="Arial" w:cs="Arial"/>
          <w:lang w:eastAsia="zh-CN"/>
        </w:rPr>
        <w:t xml:space="preserve"> </w:t>
      </w:r>
    </w:p>
    <w:p w14:paraId="16AF2ADA" w14:textId="2C401FD7" w:rsidR="00F3706B" w:rsidRDefault="00F3706B" w:rsidP="001D7FCD">
      <w:pPr>
        <w:spacing w:beforeLines="50" w:before="120" w:after="0" w:line="288" w:lineRule="auto"/>
        <w:jc w:val="both"/>
        <w:rPr>
          <w:rFonts w:ascii="Arial" w:hAnsi="Arial" w:cs="Arial"/>
          <w:lang w:eastAsia="zh-CN"/>
        </w:rPr>
      </w:pPr>
      <w:r>
        <w:rPr>
          <w:rFonts w:ascii="Arial" w:hAnsi="Arial" w:cs="Arial"/>
          <w:lang w:eastAsia="zh-CN"/>
        </w:rPr>
        <w:t xml:space="preserve">In our views, RAN2 has not preclude any solutions for </w:t>
      </w:r>
      <w:proofErr w:type="spellStart"/>
      <w:r>
        <w:rPr>
          <w:rFonts w:ascii="Arial" w:hAnsi="Arial" w:cs="Arial"/>
          <w:lang w:eastAsia="zh-CN"/>
        </w:rPr>
        <w:t>RRC_inactive</w:t>
      </w:r>
      <w:proofErr w:type="spellEnd"/>
      <w:r>
        <w:rPr>
          <w:rFonts w:ascii="Arial" w:hAnsi="Arial" w:cs="Arial"/>
          <w:lang w:eastAsia="zh-CN"/>
        </w:rPr>
        <w:t xml:space="preserve"> positioning, and since enabling UL positioning in </w:t>
      </w:r>
      <w:proofErr w:type="spellStart"/>
      <w:r>
        <w:rPr>
          <w:rFonts w:ascii="Arial" w:hAnsi="Arial" w:cs="Arial"/>
          <w:lang w:eastAsia="zh-CN"/>
        </w:rPr>
        <w:t>RRC_inactive</w:t>
      </w:r>
      <w:proofErr w:type="spellEnd"/>
      <w:r>
        <w:rPr>
          <w:rFonts w:ascii="Arial" w:hAnsi="Arial" w:cs="Arial"/>
          <w:lang w:eastAsia="zh-CN"/>
        </w:rPr>
        <w:t xml:space="preserve"> state needs more effort in RAN1</w:t>
      </w:r>
      <w:r>
        <w:rPr>
          <w:rFonts w:ascii="Arial" w:hAnsi="Arial" w:cs="Arial" w:hint="eastAsia"/>
          <w:lang w:eastAsia="zh-CN"/>
        </w:rPr>
        <w:t>,</w:t>
      </w:r>
      <w:r>
        <w:rPr>
          <w:rFonts w:ascii="Arial" w:hAnsi="Arial" w:cs="Arial"/>
          <w:lang w:eastAsia="zh-CN"/>
        </w:rPr>
        <w:t xml:space="preserve"> RAN2 cannot make more progress unless RAN1 provides some output and guidance. </w:t>
      </w:r>
    </w:p>
    <w:p w14:paraId="76394127" w14:textId="06ED0852" w:rsidR="00435168" w:rsidRDefault="00F3706B" w:rsidP="001D7FCD">
      <w:pPr>
        <w:spacing w:beforeLines="50" w:before="120" w:after="0" w:line="288" w:lineRule="auto"/>
        <w:jc w:val="both"/>
        <w:rPr>
          <w:rFonts w:ascii="Arial" w:hAnsi="Arial" w:cs="Arial"/>
          <w:b/>
          <w:bCs/>
          <w:lang w:eastAsia="zh-CN"/>
        </w:rPr>
      </w:pPr>
      <w:r w:rsidRPr="00B44DD4">
        <w:rPr>
          <w:rFonts w:ascii="Arial" w:hAnsi="Arial" w:cs="Arial" w:hint="eastAsia"/>
          <w:b/>
          <w:bCs/>
          <w:lang w:eastAsia="zh-CN"/>
        </w:rPr>
        <w:t>O</w:t>
      </w:r>
      <w:r w:rsidRPr="00B44DD4">
        <w:rPr>
          <w:rFonts w:ascii="Arial" w:hAnsi="Arial" w:cs="Arial"/>
          <w:b/>
          <w:bCs/>
          <w:lang w:eastAsia="zh-CN"/>
        </w:rPr>
        <w:t xml:space="preserve">bservation 1: RAN2 has not preclude any solutions for </w:t>
      </w:r>
      <w:proofErr w:type="spellStart"/>
      <w:r w:rsidRPr="00B44DD4">
        <w:rPr>
          <w:rFonts w:ascii="Arial" w:hAnsi="Arial" w:cs="Arial"/>
          <w:b/>
          <w:bCs/>
          <w:lang w:eastAsia="zh-CN"/>
        </w:rPr>
        <w:t>RRC_inactive</w:t>
      </w:r>
      <w:proofErr w:type="spellEnd"/>
      <w:r w:rsidRPr="00B44DD4">
        <w:rPr>
          <w:rFonts w:ascii="Arial" w:hAnsi="Arial" w:cs="Arial"/>
          <w:b/>
          <w:bCs/>
          <w:lang w:eastAsia="zh-CN"/>
        </w:rPr>
        <w:t xml:space="preserve"> positioning, </w:t>
      </w:r>
      <w:r w:rsidR="00B44DD4" w:rsidRPr="00B44DD4">
        <w:rPr>
          <w:rFonts w:ascii="Arial" w:hAnsi="Arial" w:cs="Arial"/>
          <w:b/>
          <w:bCs/>
          <w:lang w:eastAsia="zh-CN"/>
        </w:rPr>
        <w:t>regarding the support of UL</w:t>
      </w:r>
      <w:r w:rsidR="00B44DD4" w:rsidRPr="00B44DD4">
        <w:rPr>
          <w:rFonts w:ascii="Arial" w:hAnsi="Arial" w:cs="Arial" w:hint="eastAsia"/>
          <w:b/>
          <w:bCs/>
          <w:lang w:eastAsia="zh-CN"/>
        </w:rPr>
        <w:t>/</w:t>
      </w:r>
      <w:r w:rsidR="00B44DD4" w:rsidRPr="00B44DD4">
        <w:rPr>
          <w:rFonts w:ascii="Arial" w:hAnsi="Arial" w:cs="Arial"/>
          <w:b/>
          <w:bCs/>
          <w:lang w:eastAsia="zh-CN"/>
        </w:rPr>
        <w:t xml:space="preserve">DL+UL positioning in </w:t>
      </w:r>
      <w:proofErr w:type="spellStart"/>
      <w:r w:rsidR="00B44DD4" w:rsidRPr="00B44DD4">
        <w:rPr>
          <w:rFonts w:ascii="Arial" w:hAnsi="Arial" w:cs="Arial"/>
          <w:b/>
          <w:bCs/>
          <w:lang w:eastAsia="zh-CN"/>
        </w:rPr>
        <w:t>RRC_inactive</w:t>
      </w:r>
      <w:proofErr w:type="spellEnd"/>
      <w:r w:rsidR="00B44DD4" w:rsidRPr="00B44DD4">
        <w:rPr>
          <w:rFonts w:ascii="Arial" w:hAnsi="Arial" w:cs="Arial"/>
          <w:b/>
          <w:bCs/>
          <w:lang w:eastAsia="zh-CN"/>
        </w:rPr>
        <w:t xml:space="preserve"> state, RAN2 cannot make more progress unless RAN1 provides some output and guidance.</w:t>
      </w:r>
    </w:p>
    <w:p w14:paraId="05D515DD" w14:textId="77777777" w:rsidR="00B44DD4" w:rsidRPr="00B44DD4" w:rsidRDefault="00B44DD4" w:rsidP="00B44DD4">
      <w:pPr>
        <w:spacing w:beforeLines="50" w:before="120" w:line="288" w:lineRule="auto"/>
        <w:jc w:val="both"/>
        <w:rPr>
          <w:rFonts w:ascii="Arial" w:hAnsi="Arial" w:cs="Arial"/>
          <w:b/>
          <w:bCs/>
          <w:i/>
          <w:iCs/>
          <w:u w:val="single"/>
          <w:lang w:eastAsia="zh-CN"/>
        </w:rPr>
      </w:pPr>
      <w:r w:rsidRPr="00B44DD4">
        <w:rPr>
          <w:rFonts w:ascii="Arial" w:hAnsi="Arial" w:cs="Arial"/>
          <w:b/>
          <w:bCs/>
          <w:i/>
          <w:iCs/>
          <w:sz w:val="21"/>
          <w:szCs w:val="21"/>
          <w:u w:val="single"/>
          <w:lang w:eastAsia="zh-CN"/>
        </w:rPr>
        <w:t>Enhancement on SRS for positioning</w:t>
      </w:r>
    </w:p>
    <w:p w14:paraId="14890E82" w14:textId="2DB17562" w:rsidR="00B44DD4" w:rsidRDefault="00B44DD4" w:rsidP="00B44DD4">
      <w:pPr>
        <w:spacing w:beforeLines="50" w:before="120" w:line="288" w:lineRule="auto"/>
        <w:jc w:val="both"/>
        <w:rPr>
          <w:rFonts w:ascii="Arial" w:hAnsi="Arial" w:cs="Arial"/>
          <w:lang w:eastAsia="zh-CN"/>
        </w:rPr>
      </w:pPr>
      <w:r>
        <w:rPr>
          <w:rFonts w:ascii="Arial" w:hAnsi="Arial" w:cs="Arial"/>
          <w:lang w:eastAsia="zh-CN"/>
        </w:rPr>
        <w:t>In RAN1#105-e meeting, for companies supporting the UL</w:t>
      </w:r>
      <w:r>
        <w:rPr>
          <w:rFonts w:ascii="Arial" w:hAnsi="Arial" w:cs="Arial" w:hint="eastAsia"/>
          <w:lang w:eastAsia="zh-CN"/>
        </w:rPr>
        <w:t>/</w:t>
      </w:r>
      <w:r>
        <w:rPr>
          <w:rFonts w:ascii="Arial" w:hAnsi="Arial" w:cs="Arial"/>
          <w:lang w:eastAsia="zh-CN"/>
        </w:rPr>
        <w:t xml:space="preserve">DL+UL positioning in </w:t>
      </w:r>
      <w:proofErr w:type="spellStart"/>
      <w:r>
        <w:rPr>
          <w:rFonts w:ascii="Arial" w:hAnsi="Arial" w:cs="Arial"/>
          <w:lang w:eastAsia="zh-CN"/>
        </w:rPr>
        <w:t>RRC_inactvie</w:t>
      </w:r>
      <w:proofErr w:type="spellEnd"/>
      <w:r>
        <w:rPr>
          <w:rFonts w:ascii="Arial" w:hAnsi="Arial" w:cs="Arial"/>
          <w:lang w:eastAsia="zh-CN"/>
        </w:rPr>
        <w:t xml:space="preserve"> state, the configuration and transmission of SRS for positioning was proposed and discussed. Meanwhile, RAN2 also intensively discussed potential solutions of support the UL</w:t>
      </w:r>
      <w:r>
        <w:rPr>
          <w:rFonts w:ascii="Arial" w:hAnsi="Arial" w:cs="Arial" w:hint="eastAsia"/>
          <w:lang w:eastAsia="zh-CN"/>
        </w:rPr>
        <w:t>/</w:t>
      </w:r>
      <w:r>
        <w:rPr>
          <w:rFonts w:ascii="Arial" w:hAnsi="Arial" w:cs="Arial"/>
          <w:lang w:eastAsia="zh-CN"/>
        </w:rPr>
        <w:t xml:space="preserve">DL+UL positioning in </w:t>
      </w:r>
      <w:proofErr w:type="spellStart"/>
      <w:r>
        <w:rPr>
          <w:rFonts w:ascii="Arial" w:hAnsi="Arial" w:cs="Arial"/>
          <w:lang w:eastAsia="zh-CN"/>
        </w:rPr>
        <w:t>RRC_inactvie</w:t>
      </w:r>
      <w:proofErr w:type="spellEnd"/>
      <w:r>
        <w:rPr>
          <w:rFonts w:ascii="Arial" w:hAnsi="Arial" w:cs="Arial"/>
          <w:lang w:eastAsia="zh-CN"/>
        </w:rPr>
        <w:t xml:space="preserve"> state by enhancing the SRS for positioning. Therefore, from our perspective, RAN1 should at least agree to support the configuration and transmission of SRS for positioning by UEs in </w:t>
      </w:r>
      <w:proofErr w:type="spellStart"/>
      <w:r>
        <w:rPr>
          <w:rFonts w:ascii="Arial" w:hAnsi="Arial" w:cs="Arial"/>
          <w:lang w:eastAsia="zh-CN"/>
        </w:rPr>
        <w:t>RRC_inactive</w:t>
      </w:r>
      <w:proofErr w:type="spellEnd"/>
      <w:r>
        <w:rPr>
          <w:rFonts w:ascii="Arial" w:hAnsi="Arial" w:cs="Arial"/>
          <w:lang w:eastAsia="zh-CN"/>
        </w:rPr>
        <w:t xml:space="preserve"> state for UL and DL+UL positioning:</w:t>
      </w:r>
    </w:p>
    <w:p w14:paraId="594441C2" w14:textId="77777777" w:rsidR="00B44DD4" w:rsidRDefault="00B44DD4" w:rsidP="00B44DD4">
      <w:pPr>
        <w:pStyle w:val="af9"/>
        <w:numPr>
          <w:ilvl w:val="0"/>
          <w:numId w:val="36"/>
        </w:numPr>
        <w:spacing w:beforeLines="50" w:before="120" w:line="288" w:lineRule="auto"/>
        <w:jc w:val="both"/>
        <w:rPr>
          <w:rFonts w:ascii="Arial" w:hAnsi="Arial" w:cs="Arial"/>
          <w:sz w:val="20"/>
          <w:szCs w:val="20"/>
          <w:lang w:eastAsia="zh-CN"/>
        </w:rPr>
      </w:pPr>
      <w:r>
        <w:rPr>
          <w:rFonts w:ascii="Arial" w:hAnsi="Arial" w:cs="Arial"/>
          <w:sz w:val="20"/>
          <w:szCs w:val="20"/>
          <w:lang w:eastAsia="zh-CN"/>
        </w:rPr>
        <w:t xml:space="preserve">One or more SRS for positioning resource sets can be configured via system information. The configuration of the SRS for positioning including the BW, periodicity, resource type, RE mapping pattern, power control parameter and spatial relation information can be recommended by the LMF to the </w:t>
      </w:r>
      <w:proofErr w:type="spellStart"/>
      <w:r>
        <w:rPr>
          <w:rFonts w:ascii="Arial" w:hAnsi="Arial" w:cs="Arial"/>
          <w:sz w:val="20"/>
          <w:szCs w:val="20"/>
          <w:lang w:eastAsia="zh-CN"/>
        </w:rPr>
        <w:t>gNB</w:t>
      </w:r>
      <w:proofErr w:type="spellEnd"/>
      <w:r>
        <w:rPr>
          <w:rFonts w:ascii="Arial" w:hAnsi="Arial" w:cs="Arial"/>
          <w:sz w:val="20"/>
          <w:szCs w:val="20"/>
          <w:lang w:eastAsia="zh-CN"/>
        </w:rPr>
        <w:t xml:space="preserve"> based on the UE capability, location service requirement, etc. It is up to the </w:t>
      </w:r>
      <w:proofErr w:type="spellStart"/>
      <w:r>
        <w:rPr>
          <w:rFonts w:ascii="Arial" w:hAnsi="Arial" w:cs="Arial"/>
          <w:sz w:val="20"/>
          <w:szCs w:val="20"/>
          <w:lang w:eastAsia="zh-CN"/>
        </w:rPr>
        <w:t>gNB</w:t>
      </w:r>
      <w:proofErr w:type="spellEnd"/>
      <w:r>
        <w:rPr>
          <w:rFonts w:ascii="Arial" w:hAnsi="Arial" w:cs="Arial"/>
          <w:sz w:val="20"/>
          <w:szCs w:val="20"/>
          <w:lang w:eastAsia="zh-CN"/>
        </w:rPr>
        <w:t xml:space="preserve"> to make the final decision and report the configurations back to the LMF;</w:t>
      </w:r>
    </w:p>
    <w:p w14:paraId="2A9B9921" w14:textId="77777777" w:rsidR="00B44DD4" w:rsidRDefault="00B44DD4" w:rsidP="00B44DD4">
      <w:pPr>
        <w:pStyle w:val="af9"/>
        <w:numPr>
          <w:ilvl w:val="0"/>
          <w:numId w:val="36"/>
        </w:numPr>
        <w:spacing w:beforeLines="50" w:before="120" w:line="288" w:lineRule="auto"/>
        <w:jc w:val="both"/>
        <w:rPr>
          <w:rFonts w:ascii="Arial" w:hAnsi="Arial" w:cs="Arial"/>
          <w:sz w:val="20"/>
          <w:szCs w:val="20"/>
          <w:lang w:eastAsia="zh-CN"/>
        </w:rPr>
      </w:pPr>
      <w:r>
        <w:rPr>
          <w:rFonts w:ascii="Arial" w:hAnsi="Arial" w:cs="Arial"/>
          <w:sz w:val="20"/>
          <w:szCs w:val="20"/>
          <w:lang w:eastAsia="zh-CN"/>
        </w:rPr>
        <w:t>When a UE has location request (for NI-LR or MT-LR, the location request along with the LCS requirements can be transport to the UE using paging), it can initiate a RACH procedure. Dedicated RACH preamble for positioning, or a new defined positioning event can be used to inform the TRP that the UE has location service and requests SRS for positioning resources. The UE can additionally report its location service requirements, UE capability, and expected configuration of SRS for positioning to the TRP via Msg3/A;</w:t>
      </w:r>
    </w:p>
    <w:p w14:paraId="2E4E3ED0" w14:textId="77777777" w:rsidR="00B44DD4" w:rsidRPr="00100EFA" w:rsidRDefault="00B44DD4" w:rsidP="00B44DD4">
      <w:pPr>
        <w:pStyle w:val="af9"/>
        <w:numPr>
          <w:ilvl w:val="0"/>
          <w:numId w:val="36"/>
        </w:numPr>
        <w:spacing w:beforeLines="50" w:before="120" w:line="288" w:lineRule="auto"/>
        <w:jc w:val="both"/>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TRP can allocate one or more SRS resource sets and indicate to the UE in Msg4/B;</w:t>
      </w:r>
    </w:p>
    <w:p w14:paraId="0ACC7168" w14:textId="0BF0E967" w:rsidR="00B44DD4" w:rsidRPr="00B44DD4" w:rsidRDefault="00B44DD4" w:rsidP="00B44DD4">
      <w:pPr>
        <w:pStyle w:val="af9"/>
        <w:numPr>
          <w:ilvl w:val="0"/>
          <w:numId w:val="36"/>
        </w:numPr>
        <w:spacing w:beforeLines="50" w:before="120" w:line="288" w:lineRule="auto"/>
        <w:jc w:val="both"/>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UE transmits the SRS for positioning in </w:t>
      </w:r>
      <w:proofErr w:type="spellStart"/>
      <w:r>
        <w:rPr>
          <w:rFonts w:ascii="Arial" w:eastAsiaTheme="minorEastAsia" w:hAnsi="Arial" w:cs="Arial"/>
          <w:sz w:val="20"/>
          <w:szCs w:val="20"/>
          <w:lang w:eastAsia="zh-CN"/>
        </w:rPr>
        <w:t>RRC_inactive</w:t>
      </w:r>
      <w:proofErr w:type="spellEnd"/>
      <w:r>
        <w:rPr>
          <w:rFonts w:ascii="Arial" w:eastAsiaTheme="minorEastAsia" w:hAnsi="Arial" w:cs="Arial"/>
          <w:sz w:val="20"/>
          <w:szCs w:val="20"/>
          <w:lang w:eastAsia="zh-CN"/>
        </w:rPr>
        <w:t xml:space="preserve"> state.</w:t>
      </w:r>
    </w:p>
    <w:p w14:paraId="3436BBC2" w14:textId="0F37B497" w:rsidR="00B44DD4" w:rsidRPr="00B44DD4" w:rsidRDefault="00B44DD4" w:rsidP="00B44DD4">
      <w:pPr>
        <w:spacing w:beforeLines="50" w:before="120" w:line="288" w:lineRule="auto"/>
        <w:jc w:val="both"/>
        <w:rPr>
          <w:rFonts w:ascii="Arial" w:hAnsi="Arial" w:cs="Arial"/>
          <w:b/>
          <w:bCs/>
          <w:lang w:eastAsia="zh-CN"/>
        </w:rPr>
      </w:pPr>
      <w:r w:rsidRPr="00B44DD4">
        <w:rPr>
          <w:rFonts w:ascii="Arial" w:hAnsi="Arial" w:cs="Arial" w:hint="eastAsia"/>
          <w:b/>
          <w:bCs/>
          <w:lang w:eastAsia="zh-CN"/>
        </w:rPr>
        <w:lastRenderedPageBreak/>
        <w:t>P</w:t>
      </w:r>
      <w:r w:rsidRPr="00B44DD4">
        <w:rPr>
          <w:rFonts w:ascii="Arial" w:hAnsi="Arial" w:cs="Arial"/>
          <w:b/>
          <w:bCs/>
          <w:lang w:eastAsia="zh-CN"/>
        </w:rPr>
        <w:t>roposal 1: Configuration and transmission of SRS for positioning is supported by UEs in RRC_INACTIVE state for UL and DL+UL positioning</w:t>
      </w:r>
      <w:r w:rsidRPr="00B44DD4">
        <w:rPr>
          <w:rFonts w:ascii="Arial" w:hAnsi="Arial" w:cs="Arial" w:hint="eastAsia"/>
          <w:b/>
          <w:bCs/>
          <w:lang w:eastAsia="zh-CN"/>
        </w:rPr>
        <w:t>.</w:t>
      </w:r>
    </w:p>
    <w:p w14:paraId="7F89FD22" w14:textId="0D6F3639" w:rsidR="00B44DD4" w:rsidRPr="00B44DD4" w:rsidRDefault="00B44DD4" w:rsidP="00B44DD4">
      <w:pPr>
        <w:spacing w:beforeLines="50" w:before="120" w:line="288" w:lineRule="auto"/>
        <w:jc w:val="both"/>
        <w:rPr>
          <w:rFonts w:ascii="Arial" w:hAnsi="Arial" w:cs="Arial"/>
          <w:b/>
          <w:bCs/>
          <w:i/>
          <w:iCs/>
          <w:u w:val="single"/>
          <w:lang w:eastAsia="zh-CN"/>
        </w:rPr>
      </w:pPr>
      <w:r w:rsidRPr="00B44DD4">
        <w:rPr>
          <w:rFonts w:ascii="Arial" w:hAnsi="Arial" w:cs="Arial"/>
          <w:b/>
          <w:bCs/>
          <w:i/>
          <w:iCs/>
          <w:sz w:val="21"/>
          <w:szCs w:val="21"/>
          <w:u w:val="single"/>
          <w:lang w:eastAsia="zh-CN"/>
        </w:rPr>
        <w:t xml:space="preserve">Enhancement on </w:t>
      </w:r>
      <w:r>
        <w:rPr>
          <w:rFonts w:ascii="Arial" w:hAnsi="Arial" w:cs="Arial"/>
          <w:b/>
          <w:bCs/>
          <w:i/>
          <w:iCs/>
          <w:sz w:val="21"/>
          <w:szCs w:val="21"/>
          <w:u w:val="single"/>
          <w:lang w:eastAsia="zh-CN"/>
        </w:rPr>
        <w:t>RACH procedure</w:t>
      </w:r>
    </w:p>
    <w:p w14:paraId="3FB1DB53" w14:textId="7CE509DD" w:rsidR="00002EAF" w:rsidRPr="00B44DD4" w:rsidRDefault="0000365A" w:rsidP="00B44DD4">
      <w:pPr>
        <w:spacing w:beforeLines="50" w:before="120" w:line="288" w:lineRule="auto"/>
        <w:jc w:val="both"/>
        <w:rPr>
          <w:rFonts w:ascii="Arial" w:hAnsi="Arial" w:cs="Arial"/>
          <w:lang w:eastAsia="zh-CN"/>
        </w:rPr>
      </w:pPr>
      <w:r w:rsidRPr="00B44DD4">
        <w:rPr>
          <w:rFonts w:ascii="Arial" w:hAnsi="Arial" w:cs="Arial"/>
          <w:lang w:eastAsia="zh-CN"/>
        </w:rPr>
        <w:t xml:space="preserve">By using the RACH procedure, the UE can use the RACH preamble as the UL reference signal for positioning. </w:t>
      </w:r>
      <w:r w:rsidR="00522A8F" w:rsidRPr="00B44DD4">
        <w:rPr>
          <w:rFonts w:ascii="Arial" w:hAnsi="Arial" w:cs="Arial"/>
          <w:lang w:eastAsia="zh-CN"/>
        </w:rPr>
        <w:t xml:space="preserve">Considering the UL-TDOA and multi-RTT positioning, where the UL positioning signals should be measured by multiple TRPs, some further issues should be studied, such as how to allow </w:t>
      </w:r>
      <w:proofErr w:type="spellStart"/>
      <w:r w:rsidR="00522A8F" w:rsidRPr="00B44DD4">
        <w:rPr>
          <w:rFonts w:ascii="Arial" w:hAnsi="Arial" w:cs="Arial"/>
          <w:lang w:eastAsia="zh-CN"/>
        </w:rPr>
        <w:t>neighboring</w:t>
      </w:r>
      <w:proofErr w:type="spellEnd"/>
      <w:r w:rsidR="00522A8F" w:rsidRPr="00B44DD4">
        <w:rPr>
          <w:rFonts w:ascii="Arial" w:hAnsi="Arial" w:cs="Arial"/>
          <w:lang w:eastAsia="zh-CN"/>
        </w:rPr>
        <w:t xml:space="preserve"> TRPs to monitor the RACH preamble, how to handle the potential contentions of RACH preamble from different TRPs. In our view, it is more suitable to enhance the </w:t>
      </w:r>
      <w:r w:rsidR="003043C6" w:rsidRPr="00B44DD4">
        <w:rPr>
          <w:rFonts w:ascii="Arial" w:hAnsi="Arial" w:cs="Arial"/>
          <w:lang w:eastAsia="zh-CN"/>
        </w:rPr>
        <w:t>NR</w:t>
      </w:r>
      <w:r w:rsidR="00522A8F" w:rsidRPr="00B44DD4">
        <w:rPr>
          <w:rFonts w:ascii="Arial" w:hAnsi="Arial" w:cs="Arial"/>
          <w:lang w:eastAsia="zh-CN"/>
        </w:rPr>
        <w:t xml:space="preserve"> E-CID positioning </w:t>
      </w:r>
      <w:r w:rsidR="00DB3435" w:rsidRPr="00B44DD4">
        <w:rPr>
          <w:rFonts w:ascii="Arial" w:hAnsi="Arial" w:cs="Arial"/>
          <w:lang w:eastAsia="zh-CN"/>
        </w:rPr>
        <w:t>using</w:t>
      </w:r>
      <w:r w:rsidR="00522A8F" w:rsidRPr="00B44DD4">
        <w:rPr>
          <w:rFonts w:ascii="Arial" w:hAnsi="Arial" w:cs="Arial"/>
          <w:lang w:eastAsia="zh-CN"/>
        </w:rPr>
        <w:t xml:space="preserve"> the RACH preamble to obtain the UL measurements for UEs in </w:t>
      </w:r>
      <w:proofErr w:type="spellStart"/>
      <w:r w:rsidR="00522A8F" w:rsidRPr="00B44DD4">
        <w:rPr>
          <w:rFonts w:ascii="Arial" w:hAnsi="Arial" w:cs="Arial"/>
          <w:lang w:eastAsia="zh-CN"/>
        </w:rPr>
        <w:t>RRC_inactive</w:t>
      </w:r>
      <w:proofErr w:type="spellEnd"/>
      <w:r w:rsidR="00522A8F" w:rsidRPr="00B44DD4">
        <w:rPr>
          <w:rFonts w:ascii="Arial" w:hAnsi="Arial" w:cs="Arial"/>
          <w:lang w:eastAsia="zh-CN"/>
        </w:rPr>
        <w:t xml:space="preserve"> state.</w:t>
      </w:r>
      <w:r w:rsidR="00002EAF" w:rsidRPr="00B44DD4">
        <w:rPr>
          <w:rFonts w:ascii="Arial" w:hAnsi="Arial" w:cs="Arial"/>
          <w:lang w:eastAsia="zh-CN"/>
        </w:rPr>
        <w:t xml:space="preserve"> In addition, t</w:t>
      </w:r>
      <w:r w:rsidRPr="00B44DD4">
        <w:rPr>
          <w:rFonts w:ascii="Arial" w:hAnsi="Arial" w:cs="Arial"/>
          <w:lang w:eastAsia="zh-CN"/>
        </w:rPr>
        <w:t xml:space="preserve">o differentiate the purpose of legacy RACH procedure and using RACH procedure for positioning, dedicated RACH for positioning resources can be defined and allocated. </w:t>
      </w:r>
      <w:r w:rsidR="00E37557" w:rsidRPr="00B44DD4">
        <w:rPr>
          <w:rFonts w:ascii="Arial" w:hAnsi="Arial" w:cs="Arial"/>
          <w:lang w:eastAsia="zh-CN"/>
        </w:rPr>
        <w:t>Since</w:t>
      </w:r>
      <w:r w:rsidR="00AA34B3" w:rsidRPr="00B44DD4">
        <w:rPr>
          <w:rFonts w:ascii="Arial" w:hAnsi="Arial" w:cs="Arial"/>
          <w:lang w:eastAsia="zh-CN"/>
        </w:rPr>
        <w:t xml:space="preserve"> </w:t>
      </w:r>
      <w:r w:rsidRPr="00B44DD4">
        <w:rPr>
          <w:rFonts w:ascii="Arial" w:hAnsi="Arial" w:cs="Arial"/>
          <w:lang w:eastAsia="zh-CN"/>
        </w:rPr>
        <w:t>the bandwidth of the RACH preamble is limited,</w:t>
      </w:r>
      <w:r w:rsidR="00AA34B3" w:rsidRPr="00B44DD4">
        <w:rPr>
          <w:rFonts w:ascii="Arial" w:hAnsi="Arial" w:cs="Arial"/>
          <w:lang w:eastAsia="zh-CN"/>
        </w:rPr>
        <w:t xml:space="preserve"> it is applicable for positioning services with relaxed </w:t>
      </w:r>
      <w:r w:rsidRPr="00B44DD4">
        <w:rPr>
          <w:rFonts w:ascii="Arial" w:hAnsi="Arial" w:cs="Arial"/>
          <w:lang w:eastAsia="zh-CN"/>
        </w:rPr>
        <w:t xml:space="preserve">accuracy </w:t>
      </w:r>
      <w:r w:rsidR="00AA34B3" w:rsidRPr="00B44DD4">
        <w:rPr>
          <w:rFonts w:ascii="Arial" w:hAnsi="Arial" w:cs="Arial"/>
          <w:lang w:eastAsia="zh-CN"/>
        </w:rPr>
        <w:t>requirement</w:t>
      </w:r>
      <w:r w:rsidRPr="00B44DD4">
        <w:rPr>
          <w:rFonts w:ascii="Arial" w:hAnsi="Arial" w:cs="Arial"/>
          <w:lang w:eastAsia="zh-CN"/>
        </w:rPr>
        <w:t xml:space="preserve">. </w:t>
      </w:r>
    </w:p>
    <w:p w14:paraId="6834ABE2" w14:textId="12F06349" w:rsidR="00002EAF" w:rsidRPr="00002EAF" w:rsidRDefault="00002EAF" w:rsidP="001D7FCD">
      <w:pPr>
        <w:spacing w:beforeLines="50" w:before="120" w:line="288" w:lineRule="auto"/>
        <w:jc w:val="both"/>
        <w:rPr>
          <w:rFonts w:ascii="Arial" w:hAnsi="Arial" w:cs="Arial"/>
          <w:b/>
          <w:bCs/>
          <w:lang w:eastAsia="zh-CN"/>
        </w:rPr>
      </w:pPr>
      <w:r w:rsidRPr="00002EAF">
        <w:rPr>
          <w:rFonts w:ascii="Arial" w:hAnsi="Arial" w:cs="Arial" w:hint="eastAsia"/>
          <w:b/>
          <w:bCs/>
          <w:lang w:eastAsia="zh-CN"/>
        </w:rPr>
        <w:t>P</w:t>
      </w:r>
      <w:r w:rsidRPr="00002EAF">
        <w:rPr>
          <w:rFonts w:ascii="Arial" w:hAnsi="Arial" w:cs="Arial"/>
          <w:b/>
          <w:bCs/>
          <w:lang w:eastAsia="zh-CN"/>
        </w:rPr>
        <w:t xml:space="preserve">roposal </w:t>
      </w:r>
      <w:r w:rsidR="007D72A5">
        <w:rPr>
          <w:rFonts w:ascii="Arial" w:hAnsi="Arial" w:cs="Arial"/>
          <w:b/>
          <w:bCs/>
          <w:lang w:eastAsia="zh-CN"/>
        </w:rPr>
        <w:t>2</w:t>
      </w:r>
      <w:r w:rsidRPr="00002EAF">
        <w:rPr>
          <w:rFonts w:ascii="Arial" w:hAnsi="Arial" w:cs="Arial"/>
          <w:b/>
          <w:bCs/>
          <w:lang w:eastAsia="zh-CN"/>
        </w:rPr>
        <w:t xml:space="preserve">: Support using RACH preamble as the UL reference signals for </w:t>
      </w:r>
      <w:proofErr w:type="spellStart"/>
      <w:r w:rsidRPr="00002EAF">
        <w:rPr>
          <w:rFonts w:ascii="Arial" w:hAnsi="Arial" w:cs="Arial"/>
          <w:b/>
          <w:bCs/>
          <w:lang w:eastAsia="zh-CN"/>
        </w:rPr>
        <w:t>RRC_inactive</w:t>
      </w:r>
      <w:proofErr w:type="spellEnd"/>
      <w:r w:rsidRPr="00002EAF">
        <w:rPr>
          <w:rFonts w:ascii="Arial" w:hAnsi="Arial" w:cs="Arial"/>
          <w:b/>
          <w:bCs/>
          <w:lang w:eastAsia="zh-CN"/>
        </w:rPr>
        <w:t xml:space="preserve"> state positioning </w:t>
      </w:r>
    </w:p>
    <w:p w14:paraId="6B8E7AEC" w14:textId="3CCC3D17" w:rsidR="0060157E" w:rsidRPr="00ED2077" w:rsidRDefault="00002EAF" w:rsidP="007D72A5">
      <w:pPr>
        <w:spacing w:beforeLines="50" w:before="120" w:line="288" w:lineRule="auto"/>
        <w:jc w:val="both"/>
        <w:rPr>
          <w:rFonts w:ascii="Arial" w:hAnsi="Arial" w:cs="Arial"/>
          <w:b/>
          <w:bCs/>
          <w:lang w:eastAsia="zh-CN"/>
        </w:rPr>
      </w:pPr>
      <w:r w:rsidRPr="00002EAF">
        <w:rPr>
          <w:rFonts w:ascii="Arial" w:hAnsi="Arial" w:cs="Arial"/>
          <w:b/>
          <w:bCs/>
          <w:lang w:eastAsia="zh-CN"/>
        </w:rPr>
        <w:t xml:space="preserve">Proposal </w:t>
      </w:r>
      <w:r w:rsidR="007D72A5">
        <w:rPr>
          <w:rFonts w:ascii="Arial" w:hAnsi="Arial" w:cs="Arial"/>
          <w:b/>
          <w:bCs/>
          <w:lang w:eastAsia="zh-CN"/>
        </w:rPr>
        <w:t>3</w:t>
      </w:r>
      <w:r w:rsidRPr="00002EAF">
        <w:rPr>
          <w:rFonts w:ascii="Arial" w:hAnsi="Arial" w:cs="Arial"/>
          <w:b/>
          <w:bCs/>
          <w:lang w:eastAsia="zh-CN"/>
        </w:rPr>
        <w:t xml:space="preserve">: Support enhancing </w:t>
      </w:r>
      <w:r w:rsidR="00682E98">
        <w:rPr>
          <w:rFonts w:ascii="Arial" w:hAnsi="Arial" w:cs="Arial"/>
          <w:b/>
          <w:bCs/>
          <w:lang w:eastAsia="zh-CN"/>
        </w:rPr>
        <w:t xml:space="preserve">NR </w:t>
      </w:r>
      <w:r w:rsidRPr="00002EAF">
        <w:rPr>
          <w:rFonts w:ascii="Arial" w:hAnsi="Arial" w:cs="Arial"/>
          <w:b/>
          <w:bCs/>
          <w:lang w:eastAsia="zh-CN"/>
        </w:rPr>
        <w:t xml:space="preserve">E-CID </w:t>
      </w:r>
      <w:r w:rsidR="004B22A0">
        <w:rPr>
          <w:rFonts w:ascii="Arial" w:hAnsi="Arial" w:cs="Arial"/>
          <w:b/>
          <w:bCs/>
          <w:lang w:eastAsia="zh-CN"/>
        </w:rPr>
        <w:t>using</w:t>
      </w:r>
      <w:r w:rsidRPr="00002EAF">
        <w:rPr>
          <w:rFonts w:ascii="Arial" w:hAnsi="Arial" w:cs="Arial"/>
          <w:b/>
          <w:bCs/>
          <w:lang w:eastAsia="zh-CN"/>
        </w:rPr>
        <w:t xml:space="preserve"> RACH preamble to obtain the UL measurements.</w:t>
      </w:r>
    </w:p>
    <w:p w14:paraId="2FEB507F" w14:textId="5A35C768" w:rsidR="0060157E" w:rsidRDefault="0060157E" w:rsidP="001D7FCD">
      <w:pPr>
        <w:pStyle w:val="3GPPH1"/>
        <w:spacing w:line="288" w:lineRule="auto"/>
        <w:ind w:left="425" w:hanging="425"/>
        <w:jc w:val="both"/>
        <w:rPr>
          <w:rFonts w:cs="Arial"/>
          <w:b/>
          <w:sz w:val="30"/>
          <w:szCs w:val="30"/>
        </w:rPr>
      </w:pPr>
      <w:r>
        <w:rPr>
          <w:rFonts w:cs="Arial"/>
          <w:b/>
          <w:sz w:val="30"/>
          <w:szCs w:val="30"/>
        </w:rPr>
        <w:t>On-demand DL PRS</w:t>
      </w:r>
    </w:p>
    <w:p w14:paraId="50C0E77A" w14:textId="68B0AABB" w:rsidR="00412862" w:rsidRDefault="00412862" w:rsidP="00412862">
      <w:pPr>
        <w:pStyle w:val="3GPPText"/>
        <w:spacing w:line="288" w:lineRule="auto"/>
        <w:rPr>
          <w:rFonts w:ascii="Arial" w:hAnsi="Arial" w:cs="Arial"/>
          <w:sz w:val="20"/>
          <w:lang w:eastAsia="zh-CN"/>
        </w:rPr>
      </w:pPr>
      <w:r>
        <w:rPr>
          <w:rFonts w:ascii="Arial" w:hAnsi="Arial" w:cs="Arial" w:hint="eastAsia"/>
          <w:sz w:val="20"/>
          <w:lang w:eastAsia="zh-CN"/>
        </w:rPr>
        <w:t>I</w:t>
      </w:r>
      <w:r>
        <w:rPr>
          <w:rFonts w:ascii="Arial" w:hAnsi="Arial" w:cs="Arial"/>
          <w:sz w:val="20"/>
          <w:lang w:eastAsia="zh-CN"/>
        </w:rPr>
        <w:t>n Rel-16 positioning, the DL PRS is a “always-on” signal, it will be transmitted even when no UE requires positioning, which is harmful for the NW RS overhead.</w:t>
      </w:r>
      <w:r>
        <w:rPr>
          <w:rFonts w:ascii="Arial" w:hAnsi="Arial" w:cs="Arial" w:hint="eastAsia"/>
          <w:sz w:val="20"/>
          <w:lang w:eastAsia="zh-CN"/>
        </w:rPr>
        <w:t xml:space="preserve"> </w:t>
      </w:r>
      <w:r>
        <w:rPr>
          <w:rFonts w:ascii="Arial" w:hAnsi="Arial" w:cs="Arial"/>
          <w:sz w:val="20"/>
          <w:lang w:eastAsia="zh-CN"/>
        </w:rPr>
        <w:t xml:space="preserve">In the study item phase of Rel-17, on-demand DL PRS has been intensively discussed, which refers to </w:t>
      </w:r>
      <w:r w:rsidRPr="004801AA">
        <w:rPr>
          <w:rFonts w:ascii="Arial" w:hAnsi="Arial" w:cs="Arial"/>
          <w:sz w:val="20"/>
          <w:lang w:eastAsia="zh-CN"/>
        </w:rPr>
        <w:t xml:space="preserve">the UE-initiated or network-initiated request of </w:t>
      </w:r>
      <w:r>
        <w:rPr>
          <w:rFonts w:ascii="Arial" w:hAnsi="Arial" w:cs="Arial"/>
          <w:sz w:val="20"/>
          <w:lang w:eastAsia="zh-CN"/>
        </w:rPr>
        <w:t xml:space="preserve">DL </w:t>
      </w:r>
      <w:r w:rsidRPr="004801AA">
        <w:rPr>
          <w:rFonts w:ascii="Arial" w:hAnsi="Arial" w:cs="Arial"/>
          <w:sz w:val="20"/>
          <w:lang w:eastAsia="zh-CN"/>
        </w:rPr>
        <w:t>PRS</w:t>
      </w:r>
      <w:r>
        <w:rPr>
          <w:rFonts w:ascii="Arial" w:hAnsi="Arial" w:cs="Arial"/>
          <w:sz w:val="20"/>
          <w:lang w:eastAsia="zh-CN"/>
        </w:rPr>
        <w:t>, including the</w:t>
      </w:r>
      <w:r w:rsidRPr="004801AA">
        <w:rPr>
          <w:rFonts w:ascii="Arial" w:hAnsi="Arial" w:cs="Arial"/>
          <w:sz w:val="20"/>
          <w:lang w:eastAsia="zh-CN"/>
        </w:rPr>
        <w:t xml:space="preserve"> UE or </w:t>
      </w:r>
      <w:r>
        <w:rPr>
          <w:rFonts w:ascii="Arial" w:hAnsi="Arial" w:cs="Arial"/>
          <w:sz w:val="20"/>
          <w:lang w:eastAsia="zh-CN"/>
        </w:rPr>
        <w:t>NW</w:t>
      </w:r>
      <w:r w:rsidRPr="004801AA">
        <w:rPr>
          <w:rFonts w:ascii="Arial" w:hAnsi="Arial" w:cs="Arial"/>
          <w:sz w:val="20"/>
          <w:lang w:eastAsia="zh-CN"/>
        </w:rPr>
        <w:t xml:space="preserve"> request/suggesting/recommending specific PRS pattern, ON/OFF, periodicity, BW, etc.</w:t>
      </w:r>
    </w:p>
    <w:p w14:paraId="5C92A90A" w14:textId="59BA917E" w:rsidR="00885006" w:rsidRPr="00885006" w:rsidRDefault="00885006" w:rsidP="00885006">
      <w:pPr>
        <w:spacing w:beforeLines="50" w:before="120" w:line="288" w:lineRule="auto"/>
        <w:jc w:val="both"/>
        <w:rPr>
          <w:rFonts w:ascii="Arial" w:hAnsi="Arial" w:cs="Arial"/>
          <w:b/>
          <w:bCs/>
          <w:i/>
          <w:iCs/>
          <w:sz w:val="21"/>
          <w:szCs w:val="21"/>
          <w:u w:val="single"/>
          <w:lang w:eastAsia="zh-CN"/>
        </w:rPr>
      </w:pPr>
      <w:r w:rsidRPr="00885006">
        <w:rPr>
          <w:rFonts w:ascii="Arial" w:hAnsi="Arial" w:cs="Arial" w:hint="eastAsia"/>
          <w:b/>
          <w:bCs/>
          <w:i/>
          <w:iCs/>
          <w:sz w:val="21"/>
          <w:szCs w:val="21"/>
          <w:u w:val="single"/>
          <w:lang w:eastAsia="zh-CN"/>
        </w:rPr>
        <w:t>D</w:t>
      </w:r>
      <w:r w:rsidRPr="00885006">
        <w:rPr>
          <w:rFonts w:ascii="Arial" w:hAnsi="Arial" w:cs="Arial"/>
          <w:b/>
          <w:bCs/>
          <w:i/>
          <w:iCs/>
          <w:sz w:val="21"/>
          <w:szCs w:val="21"/>
          <w:u w:val="single"/>
          <w:lang w:eastAsia="zh-CN"/>
        </w:rPr>
        <w:t>L PRS parameters</w:t>
      </w:r>
    </w:p>
    <w:p w14:paraId="01EE7A4E" w14:textId="109034F2" w:rsidR="00271F72" w:rsidRPr="00D728CD" w:rsidRDefault="00271F72" w:rsidP="001D7FCD">
      <w:pPr>
        <w:pStyle w:val="3GPPText"/>
        <w:spacing w:line="288" w:lineRule="auto"/>
        <w:rPr>
          <w:rFonts w:ascii="Arial" w:hAnsi="Arial" w:cs="Arial"/>
          <w:sz w:val="20"/>
          <w:lang w:eastAsia="zh-CN"/>
        </w:rPr>
      </w:pPr>
      <w:r>
        <w:rPr>
          <w:rFonts w:ascii="Arial" w:hAnsi="Arial" w:cs="Arial" w:hint="eastAsia"/>
          <w:sz w:val="20"/>
          <w:lang w:eastAsia="zh-CN"/>
        </w:rPr>
        <w:t>I</w:t>
      </w:r>
      <w:r>
        <w:rPr>
          <w:rFonts w:ascii="Arial" w:hAnsi="Arial" w:cs="Arial"/>
          <w:sz w:val="20"/>
          <w:lang w:eastAsia="zh-CN"/>
        </w:rPr>
        <w:t xml:space="preserve">n the last meeting, aspects regarding on-demand DL PRS support </w:t>
      </w:r>
      <w:r w:rsidR="00412862">
        <w:rPr>
          <w:rFonts w:ascii="Arial" w:hAnsi="Arial" w:cs="Arial"/>
          <w:sz w:val="20"/>
          <w:lang w:eastAsia="zh-CN"/>
        </w:rPr>
        <w:t>was discussed, and two alternatives, i.e., pre-configuration-based solution and non-pre-configuration-based solution were proposed. From RAN1’s perspective, the design of on-demand DL PRS including its framework and signaling are mainly within the scope of RAN2 WG,</w:t>
      </w:r>
      <w:r w:rsidR="00D728CD">
        <w:rPr>
          <w:rFonts w:ascii="Arial" w:hAnsi="Arial" w:cs="Arial"/>
          <w:sz w:val="20"/>
          <w:lang w:eastAsia="zh-CN"/>
        </w:rPr>
        <w:t xml:space="preserve"> and from the agreements made by RAN2#114-e, at least the pre-defined</w:t>
      </w:r>
      <w:r w:rsidR="003B0BFD">
        <w:rPr>
          <w:rFonts w:ascii="Arial" w:hAnsi="Arial" w:cs="Arial"/>
          <w:sz w:val="20"/>
          <w:lang w:eastAsia="zh-CN"/>
        </w:rPr>
        <w:t xml:space="preserve"> on-demand DL</w:t>
      </w:r>
      <w:r w:rsidR="00D728CD">
        <w:rPr>
          <w:rFonts w:ascii="Arial" w:hAnsi="Arial" w:cs="Arial"/>
          <w:sz w:val="20"/>
          <w:lang w:eastAsia="zh-CN"/>
        </w:rPr>
        <w:t xml:space="preserve"> PRS configurations can be signaled to the UE and the UE can selected one to request. In RAN1#105-e, </w:t>
      </w:r>
      <w:r w:rsidR="00412862">
        <w:rPr>
          <w:rFonts w:ascii="Arial" w:hAnsi="Arial" w:cs="Arial"/>
          <w:sz w:val="20"/>
          <w:lang w:eastAsia="zh-CN"/>
        </w:rPr>
        <w:t xml:space="preserve">RAN1 </w:t>
      </w:r>
      <w:r w:rsidR="000564E2">
        <w:rPr>
          <w:rFonts w:ascii="Arial" w:hAnsi="Arial" w:cs="Arial"/>
          <w:sz w:val="20"/>
          <w:lang w:eastAsia="zh-CN"/>
        </w:rPr>
        <w:t>discussed</w:t>
      </w:r>
      <w:r w:rsidR="00412862">
        <w:rPr>
          <w:rFonts w:ascii="Arial" w:hAnsi="Arial" w:cs="Arial"/>
          <w:sz w:val="20"/>
          <w:lang w:eastAsia="zh-CN"/>
        </w:rPr>
        <w:t xml:space="preserve"> on the</w:t>
      </w:r>
      <w:r w:rsidR="002F12B7">
        <w:rPr>
          <w:rFonts w:ascii="Arial" w:hAnsi="Arial" w:cs="Arial"/>
          <w:sz w:val="20"/>
          <w:lang w:eastAsia="zh-CN"/>
        </w:rPr>
        <w:t xml:space="preserve"> </w:t>
      </w:r>
      <w:r>
        <w:rPr>
          <w:rFonts w:ascii="Arial" w:hAnsi="Arial" w:cs="Arial"/>
          <w:sz w:val="20"/>
          <w:lang w:eastAsia="zh-CN"/>
        </w:rPr>
        <w:t>DL PRS parameters for both UE- and LMF-initiated on-demand DL PRS request</w:t>
      </w:r>
      <w:r w:rsidR="006F0833">
        <w:rPr>
          <w:rFonts w:ascii="Arial" w:hAnsi="Arial" w:cs="Arial"/>
          <w:sz w:val="20"/>
          <w:lang w:eastAsia="zh-CN"/>
        </w:rPr>
        <w:t>, and t</w:t>
      </w:r>
      <w:r>
        <w:rPr>
          <w:rFonts w:ascii="Arial" w:hAnsi="Arial" w:cs="Arial"/>
          <w:sz w:val="20"/>
          <w:lang w:eastAsia="zh-CN"/>
        </w:rPr>
        <w:t>he</w:t>
      </w:r>
      <w:r w:rsidR="002F12B7">
        <w:rPr>
          <w:rFonts w:ascii="Arial" w:hAnsi="Arial" w:cs="Arial"/>
          <w:sz w:val="20"/>
          <w:lang w:eastAsia="zh-CN"/>
        </w:rPr>
        <w:t xml:space="preserve"> related </w:t>
      </w:r>
      <w:r>
        <w:rPr>
          <w:rFonts w:ascii="Arial" w:hAnsi="Arial" w:cs="Arial"/>
          <w:sz w:val="20"/>
          <w:lang w:eastAsia="zh-CN"/>
        </w:rPr>
        <w:t xml:space="preserve">agreement was </w:t>
      </w:r>
      <w:r w:rsidR="002F12B7">
        <w:rPr>
          <w:rFonts w:ascii="Arial" w:hAnsi="Arial" w:cs="Arial"/>
          <w:sz w:val="20"/>
          <w:lang w:eastAsia="zh-CN"/>
        </w:rPr>
        <w:t>recapped as follows</w:t>
      </w:r>
      <w:r>
        <w:rPr>
          <w:rFonts w:ascii="Arial" w:hAnsi="Arial" w:cs="Arial"/>
          <w:sz w:val="20"/>
          <w:lang w:eastAsia="zh-CN"/>
        </w:rPr>
        <w:t>:</w:t>
      </w:r>
    </w:p>
    <w:tbl>
      <w:tblPr>
        <w:tblStyle w:val="af1"/>
        <w:tblW w:w="0" w:type="auto"/>
        <w:tblLook w:val="04A0" w:firstRow="1" w:lastRow="0" w:firstColumn="1" w:lastColumn="0" w:noHBand="0" w:noVBand="1"/>
      </w:tblPr>
      <w:tblGrid>
        <w:gridCol w:w="9962"/>
      </w:tblGrid>
      <w:tr w:rsidR="00271F72" w:rsidRPr="00271F72" w14:paraId="2D8C06DC" w14:textId="77777777" w:rsidTr="00271F72">
        <w:tc>
          <w:tcPr>
            <w:tcW w:w="9962" w:type="dxa"/>
          </w:tcPr>
          <w:p w14:paraId="52325609" w14:textId="77777777" w:rsidR="00271F72" w:rsidRPr="00271F72" w:rsidRDefault="00271F72" w:rsidP="00271F72">
            <w:pPr>
              <w:adjustRightInd/>
              <w:spacing w:beforeLines="50" w:after="0" w:line="288" w:lineRule="auto"/>
              <w:rPr>
                <w:rFonts w:ascii="Arial" w:hAnsi="Arial" w:cs="Arial"/>
                <w:lang w:eastAsia="x-none"/>
              </w:rPr>
            </w:pPr>
            <w:r w:rsidRPr="00271F72">
              <w:rPr>
                <w:rFonts w:ascii="Arial" w:hAnsi="Arial" w:cs="Arial"/>
                <w:highlight w:val="green"/>
                <w:lang w:eastAsia="x-none"/>
              </w:rPr>
              <w:t>Agreement:</w:t>
            </w:r>
          </w:p>
          <w:p w14:paraId="701B7AFF" w14:textId="77777777" w:rsidR="00271F72" w:rsidRPr="00271F72" w:rsidRDefault="00271F72" w:rsidP="00271F72">
            <w:pPr>
              <w:numPr>
                <w:ilvl w:val="0"/>
                <w:numId w:val="37"/>
              </w:numPr>
              <w:overflowPunct/>
              <w:autoSpaceDE/>
              <w:autoSpaceDN/>
              <w:adjustRightInd/>
              <w:spacing w:before="0" w:after="0" w:line="288" w:lineRule="auto"/>
              <w:ind w:left="360"/>
              <w:textAlignment w:val="auto"/>
              <w:rPr>
                <w:rFonts w:ascii="Arial" w:hAnsi="Arial" w:cs="Arial"/>
                <w:lang w:eastAsia="x-none"/>
              </w:rPr>
            </w:pPr>
            <w:r w:rsidRPr="00271F72">
              <w:rPr>
                <w:rFonts w:ascii="Arial" w:hAnsi="Arial" w:cs="Arial"/>
                <w:lang w:val="en-US" w:eastAsia="x-none"/>
              </w:rPr>
              <w:t>For potential signaling of one or more parameters (such signaling is not yet agreed) for both UE- and LMF- initiated on-demand DL PRS request, consider at least the following (all parameters will not necessarily be supported and all parameters may not be applicable to both UE-initiated and LMF-initiated on-demand DL PRS request)</w:t>
            </w:r>
          </w:p>
          <w:p w14:paraId="694A7FC5" w14:textId="77777777" w:rsidR="00271F72" w:rsidRPr="00271F72" w:rsidRDefault="00271F72" w:rsidP="00271F72">
            <w:pPr>
              <w:numPr>
                <w:ilvl w:val="0"/>
                <w:numId w:val="38"/>
              </w:numPr>
              <w:overflowPunct/>
              <w:autoSpaceDE/>
              <w:autoSpaceDN/>
              <w:adjustRightInd/>
              <w:spacing w:before="0" w:after="0" w:line="288" w:lineRule="auto"/>
              <w:ind w:left="1364"/>
              <w:textAlignment w:val="auto"/>
              <w:rPr>
                <w:rFonts w:ascii="Arial" w:hAnsi="Arial" w:cs="Arial"/>
                <w:lang w:val="en-US" w:eastAsia="x-none"/>
              </w:rPr>
            </w:pPr>
            <w:r w:rsidRPr="00271F72">
              <w:rPr>
                <w:rFonts w:ascii="Arial" w:hAnsi="Arial" w:cs="Arial"/>
                <w:lang w:val="en-US" w:eastAsia="x-none"/>
              </w:rPr>
              <w:t>Start/end time of DL PRS transmission</w:t>
            </w:r>
          </w:p>
          <w:p w14:paraId="6A14A193" w14:textId="77777777" w:rsidR="00271F72" w:rsidRPr="00271F72" w:rsidRDefault="00271F72" w:rsidP="00271F72">
            <w:pPr>
              <w:numPr>
                <w:ilvl w:val="0"/>
                <w:numId w:val="38"/>
              </w:numPr>
              <w:overflowPunct/>
              <w:autoSpaceDE/>
              <w:autoSpaceDN/>
              <w:adjustRightInd/>
              <w:spacing w:before="0" w:after="0" w:line="288" w:lineRule="auto"/>
              <w:ind w:left="1364"/>
              <w:textAlignment w:val="auto"/>
              <w:rPr>
                <w:rFonts w:ascii="Arial" w:hAnsi="Arial" w:cs="Arial"/>
                <w:lang w:val="en-US" w:eastAsia="x-none"/>
              </w:rPr>
            </w:pPr>
            <w:r w:rsidRPr="00271F72">
              <w:rPr>
                <w:rFonts w:ascii="Arial" w:hAnsi="Arial" w:cs="Arial"/>
                <w:lang w:val="en-US" w:eastAsia="x-none"/>
              </w:rPr>
              <w:t>DL PRS resource bandwidth</w:t>
            </w:r>
          </w:p>
          <w:p w14:paraId="34876BA8" w14:textId="77777777" w:rsidR="00271F72" w:rsidRPr="00271F72" w:rsidRDefault="00271F72" w:rsidP="00271F72">
            <w:pPr>
              <w:numPr>
                <w:ilvl w:val="0"/>
                <w:numId w:val="38"/>
              </w:numPr>
              <w:overflowPunct/>
              <w:autoSpaceDE/>
              <w:autoSpaceDN/>
              <w:adjustRightInd/>
              <w:spacing w:before="0" w:after="0" w:line="288" w:lineRule="auto"/>
              <w:ind w:left="1364"/>
              <w:textAlignment w:val="auto"/>
              <w:rPr>
                <w:rFonts w:ascii="Arial" w:hAnsi="Arial" w:cs="Arial"/>
                <w:lang w:val="en-US" w:eastAsia="x-none"/>
              </w:rPr>
            </w:pPr>
            <w:r w:rsidRPr="00271F72">
              <w:rPr>
                <w:rFonts w:ascii="Arial" w:hAnsi="Arial" w:cs="Arial"/>
                <w:lang w:val="en-US" w:eastAsia="x-none"/>
              </w:rPr>
              <w:t>DL-PRS resource set IDs</w:t>
            </w:r>
          </w:p>
          <w:p w14:paraId="4A39CB0C" w14:textId="77777777" w:rsidR="00271F72" w:rsidRPr="00271F72" w:rsidRDefault="00271F72" w:rsidP="00271F72">
            <w:pPr>
              <w:numPr>
                <w:ilvl w:val="0"/>
                <w:numId w:val="38"/>
              </w:numPr>
              <w:overflowPunct/>
              <w:autoSpaceDE/>
              <w:autoSpaceDN/>
              <w:adjustRightInd/>
              <w:spacing w:before="0" w:after="0" w:line="288" w:lineRule="auto"/>
              <w:ind w:left="1364"/>
              <w:textAlignment w:val="auto"/>
              <w:rPr>
                <w:rFonts w:ascii="Arial" w:hAnsi="Arial" w:cs="Arial"/>
                <w:lang w:val="en-US" w:eastAsia="x-none"/>
              </w:rPr>
            </w:pPr>
            <w:r w:rsidRPr="00271F72">
              <w:rPr>
                <w:rFonts w:ascii="Arial" w:hAnsi="Arial" w:cs="Arial"/>
                <w:lang w:val="en-US" w:eastAsia="x-none"/>
              </w:rPr>
              <w:t>DL PRS resource IDs</w:t>
            </w:r>
          </w:p>
          <w:p w14:paraId="262F5BFC" w14:textId="77777777" w:rsidR="00271F72" w:rsidRPr="00271F72" w:rsidRDefault="00271F72" w:rsidP="00271F72">
            <w:pPr>
              <w:numPr>
                <w:ilvl w:val="0"/>
                <w:numId w:val="38"/>
              </w:numPr>
              <w:overflowPunct/>
              <w:autoSpaceDE/>
              <w:autoSpaceDN/>
              <w:adjustRightInd/>
              <w:spacing w:before="0" w:after="0" w:line="288" w:lineRule="auto"/>
              <w:ind w:left="1364"/>
              <w:textAlignment w:val="auto"/>
              <w:rPr>
                <w:rFonts w:ascii="Arial" w:hAnsi="Arial" w:cs="Arial"/>
                <w:lang w:val="en-US" w:eastAsia="x-none"/>
              </w:rPr>
            </w:pPr>
            <w:r w:rsidRPr="00271F72">
              <w:rPr>
                <w:rFonts w:ascii="Arial" w:hAnsi="Arial" w:cs="Arial"/>
                <w:lang w:val="en-US" w:eastAsia="x-none"/>
              </w:rPr>
              <w:t>DL PRS transmission periodicity and offset</w:t>
            </w:r>
          </w:p>
          <w:p w14:paraId="01E8971C" w14:textId="77777777" w:rsidR="00271F72" w:rsidRPr="00271F72" w:rsidRDefault="00271F72" w:rsidP="00271F72">
            <w:pPr>
              <w:numPr>
                <w:ilvl w:val="0"/>
                <w:numId w:val="38"/>
              </w:numPr>
              <w:overflowPunct/>
              <w:autoSpaceDE/>
              <w:autoSpaceDN/>
              <w:adjustRightInd/>
              <w:spacing w:before="0" w:after="0" w:line="288" w:lineRule="auto"/>
              <w:ind w:left="1364"/>
              <w:textAlignment w:val="auto"/>
              <w:rPr>
                <w:rFonts w:ascii="Arial" w:hAnsi="Arial" w:cs="Arial"/>
                <w:lang w:val="en-US" w:eastAsia="x-none"/>
              </w:rPr>
            </w:pPr>
            <w:r w:rsidRPr="00271F72">
              <w:rPr>
                <w:rFonts w:ascii="Arial" w:hAnsi="Arial" w:cs="Arial"/>
                <w:lang w:val="en-US" w:eastAsia="x-none"/>
              </w:rPr>
              <w:t>DL PRS resource repetition factor</w:t>
            </w:r>
          </w:p>
          <w:p w14:paraId="52F9C85D" w14:textId="77777777" w:rsidR="00271F72" w:rsidRPr="00271F72" w:rsidRDefault="00271F72" w:rsidP="00271F72">
            <w:pPr>
              <w:numPr>
                <w:ilvl w:val="0"/>
                <w:numId w:val="38"/>
              </w:numPr>
              <w:overflowPunct/>
              <w:autoSpaceDE/>
              <w:autoSpaceDN/>
              <w:adjustRightInd/>
              <w:spacing w:before="0" w:after="0" w:line="288" w:lineRule="auto"/>
              <w:ind w:left="1364"/>
              <w:textAlignment w:val="auto"/>
              <w:rPr>
                <w:rFonts w:ascii="Arial" w:hAnsi="Arial" w:cs="Arial"/>
                <w:lang w:val="en-US" w:eastAsia="x-none"/>
              </w:rPr>
            </w:pPr>
            <w:r w:rsidRPr="00271F72">
              <w:rPr>
                <w:rFonts w:ascii="Arial" w:hAnsi="Arial" w:cs="Arial"/>
                <w:lang w:val="en-US" w:eastAsia="x-none"/>
              </w:rPr>
              <w:t>Number of DL PRS symbols per DL PRS resource</w:t>
            </w:r>
          </w:p>
          <w:p w14:paraId="538884A8" w14:textId="77777777" w:rsidR="00271F72" w:rsidRPr="00271F72" w:rsidRDefault="00271F72" w:rsidP="00271F72">
            <w:pPr>
              <w:numPr>
                <w:ilvl w:val="0"/>
                <w:numId w:val="38"/>
              </w:numPr>
              <w:overflowPunct/>
              <w:autoSpaceDE/>
              <w:autoSpaceDN/>
              <w:adjustRightInd/>
              <w:spacing w:before="0" w:after="0" w:line="288" w:lineRule="auto"/>
              <w:ind w:left="1364"/>
              <w:textAlignment w:val="auto"/>
              <w:rPr>
                <w:rFonts w:ascii="Arial" w:hAnsi="Arial" w:cs="Arial"/>
                <w:lang w:val="en-US" w:eastAsia="x-none"/>
              </w:rPr>
            </w:pPr>
            <w:r w:rsidRPr="00271F72">
              <w:rPr>
                <w:rFonts w:ascii="Arial" w:hAnsi="Arial" w:cs="Arial"/>
                <w:lang w:val="en-US" w:eastAsia="x-none"/>
              </w:rPr>
              <w:t>DL PRS muting patterns</w:t>
            </w:r>
          </w:p>
          <w:p w14:paraId="37560EF4" w14:textId="77777777" w:rsidR="00271F72" w:rsidRPr="00271F72" w:rsidRDefault="00271F72" w:rsidP="00271F72">
            <w:pPr>
              <w:numPr>
                <w:ilvl w:val="0"/>
                <w:numId w:val="38"/>
              </w:numPr>
              <w:overflowPunct/>
              <w:autoSpaceDE/>
              <w:autoSpaceDN/>
              <w:adjustRightInd/>
              <w:spacing w:before="0" w:after="0" w:line="288" w:lineRule="auto"/>
              <w:ind w:left="1364"/>
              <w:textAlignment w:val="auto"/>
              <w:rPr>
                <w:rFonts w:ascii="Arial" w:hAnsi="Arial" w:cs="Arial"/>
                <w:lang w:val="en-US" w:eastAsia="x-none"/>
              </w:rPr>
            </w:pPr>
            <w:r w:rsidRPr="00271F72">
              <w:rPr>
                <w:rFonts w:ascii="Arial" w:hAnsi="Arial" w:cs="Arial"/>
                <w:lang w:val="en-US" w:eastAsia="x-none"/>
              </w:rPr>
              <w:t>DL PRS QCL information</w:t>
            </w:r>
          </w:p>
          <w:p w14:paraId="7B886C05" w14:textId="77777777" w:rsidR="00271F72" w:rsidRPr="00271F72" w:rsidRDefault="00271F72" w:rsidP="00271F72">
            <w:pPr>
              <w:numPr>
                <w:ilvl w:val="0"/>
                <w:numId w:val="38"/>
              </w:numPr>
              <w:overflowPunct/>
              <w:autoSpaceDE/>
              <w:autoSpaceDN/>
              <w:adjustRightInd/>
              <w:spacing w:before="0" w:after="0" w:line="288" w:lineRule="auto"/>
              <w:ind w:left="1364"/>
              <w:textAlignment w:val="auto"/>
              <w:rPr>
                <w:rFonts w:ascii="Arial" w:hAnsi="Arial" w:cs="Arial"/>
                <w:lang w:val="en-US" w:eastAsia="x-none"/>
              </w:rPr>
            </w:pPr>
            <w:r w:rsidRPr="00271F72">
              <w:rPr>
                <w:rFonts w:ascii="Arial" w:hAnsi="Arial" w:cs="Arial"/>
                <w:lang w:val="en-US" w:eastAsia="x-none"/>
              </w:rPr>
              <w:t>Number of TRPs</w:t>
            </w:r>
          </w:p>
          <w:p w14:paraId="3BA503A9" w14:textId="77777777" w:rsidR="00271F72" w:rsidRPr="00271F72" w:rsidRDefault="00271F72" w:rsidP="00271F72">
            <w:pPr>
              <w:numPr>
                <w:ilvl w:val="0"/>
                <w:numId w:val="38"/>
              </w:numPr>
              <w:overflowPunct/>
              <w:autoSpaceDE/>
              <w:autoSpaceDN/>
              <w:adjustRightInd/>
              <w:spacing w:before="0" w:after="0" w:line="288" w:lineRule="auto"/>
              <w:ind w:left="1364"/>
              <w:textAlignment w:val="auto"/>
              <w:rPr>
                <w:rFonts w:ascii="Arial" w:hAnsi="Arial" w:cs="Arial"/>
                <w:lang w:val="en-US" w:eastAsia="x-none"/>
              </w:rPr>
            </w:pPr>
            <w:r w:rsidRPr="00271F72">
              <w:rPr>
                <w:rFonts w:ascii="Arial" w:hAnsi="Arial" w:cs="Arial"/>
                <w:lang w:val="en-US" w:eastAsia="x-none"/>
              </w:rPr>
              <w:lastRenderedPageBreak/>
              <w:t>Number of PRS resources per PRS resource set</w:t>
            </w:r>
          </w:p>
          <w:p w14:paraId="448A505F" w14:textId="77777777" w:rsidR="00271F72" w:rsidRPr="00271F72" w:rsidRDefault="00271F72" w:rsidP="00271F72">
            <w:pPr>
              <w:numPr>
                <w:ilvl w:val="0"/>
                <w:numId w:val="38"/>
              </w:numPr>
              <w:overflowPunct/>
              <w:autoSpaceDE/>
              <w:autoSpaceDN/>
              <w:adjustRightInd/>
              <w:spacing w:before="0" w:after="0" w:line="288" w:lineRule="auto"/>
              <w:ind w:left="1364"/>
              <w:textAlignment w:val="auto"/>
              <w:rPr>
                <w:rFonts w:ascii="Arial" w:hAnsi="Arial" w:cs="Arial"/>
                <w:lang w:val="en-US" w:eastAsia="x-none"/>
              </w:rPr>
            </w:pPr>
            <w:r w:rsidRPr="00271F72">
              <w:rPr>
                <w:rFonts w:ascii="Arial" w:hAnsi="Arial" w:cs="Arial"/>
                <w:lang w:val="en-US" w:eastAsia="x-none"/>
              </w:rPr>
              <w:t>Number frequency layers or frequency layer indicator</w:t>
            </w:r>
          </w:p>
          <w:p w14:paraId="093A2E86" w14:textId="77777777" w:rsidR="00271F72" w:rsidRPr="00271F72" w:rsidRDefault="00271F72" w:rsidP="00271F72">
            <w:pPr>
              <w:numPr>
                <w:ilvl w:val="0"/>
                <w:numId w:val="38"/>
              </w:numPr>
              <w:overflowPunct/>
              <w:autoSpaceDE/>
              <w:autoSpaceDN/>
              <w:adjustRightInd/>
              <w:spacing w:before="0" w:after="0" w:line="288" w:lineRule="auto"/>
              <w:ind w:left="1364"/>
              <w:textAlignment w:val="auto"/>
              <w:rPr>
                <w:rFonts w:ascii="Arial" w:hAnsi="Arial" w:cs="Arial"/>
                <w:lang w:val="en-US" w:eastAsia="x-none"/>
              </w:rPr>
            </w:pPr>
            <w:r w:rsidRPr="00271F72">
              <w:rPr>
                <w:rFonts w:ascii="Arial" w:hAnsi="Arial" w:cs="Arial"/>
                <w:lang w:val="en-US" w:eastAsia="x-none"/>
              </w:rPr>
              <w:t xml:space="preserve">Beam directions </w:t>
            </w:r>
          </w:p>
          <w:p w14:paraId="18176E46" w14:textId="2F7424EF" w:rsidR="00271F72" w:rsidRPr="00271F72" w:rsidRDefault="00271F72" w:rsidP="00271F72">
            <w:pPr>
              <w:numPr>
                <w:ilvl w:val="0"/>
                <w:numId w:val="38"/>
              </w:numPr>
              <w:overflowPunct/>
              <w:autoSpaceDE/>
              <w:autoSpaceDN/>
              <w:adjustRightInd/>
              <w:spacing w:before="0" w:after="0" w:line="288" w:lineRule="auto"/>
              <w:ind w:left="1364"/>
              <w:textAlignment w:val="auto"/>
              <w:rPr>
                <w:rFonts w:ascii="Arial" w:hAnsi="Arial" w:cs="Arial"/>
                <w:lang w:val="en-US" w:eastAsia="x-none"/>
              </w:rPr>
            </w:pPr>
            <w:proofErr w:type="spellStart"/>
            <w:r w:rsidRPr="00271F72">
              <w:rPr>
                <w:rFonts w:ascii="Arial" w:hAnsi="Arial" w:cs="Arial"/>
                <w:lang w:val="en-US" w:eastAsia="x-none"/>
              </w:rPr>
              <w:t>Combsize</w:t>
            </w:r>
            <w:proofErr w:type="spellEnd"/>
            <w:r w:rsidRPr="00271F72">
              <w:rPr>
                <w:rFonts w:ascii="Arial" w:hAnsi="Arial" w:cs="Arial"/>
                <w:lang w:val="en-US" w:eastAsia="x-none"/>
              </w:rPr>
              <w:t>, start PRB, Point A of DL PRS</w:t>
            </w:r>
          </w:p>
          <w:p w14:paraId="55EE319F" w14:textId="77777777" w:rsidR="00271F72" w:rsidRPr="00271F72" w:rsidRDefault="00271F72" w:rsidP="00271F72">
            <w:pPr>
              <w:numPr>
                <w:ilvl w:val="0"/>
                <w:numId w:val="38"/>
              </w:numPr>
              <w:overflowPunct/>
              <w:autoSpaceDE/>
              <w:autoSpaceDN/>
              <w:adjustRightInd/>
              <w:spacing w:before="0" w:after="0" w:line="288" w:lineRule="auto"/>
              <w:ind w:left="1364"/>
              <w:textAlignment w:val="auto"/>
              <w:rPr>
                <w:rFonts w:ascii="Arial" w:hAnsi="Arial" w:cs="Arial"/>
                <w:lang w:val="en-US" w:eastAsia="x-none"/>
              </w:rPr>
            </w:pPr>
            <w:r w:rsidRPr="00271F72">
              <w:rPr>
                <w:rFonts w:ascii="Arial" w:hAnsi="Arial" w:cs="Arial"/>
                <w:lang w:val="en-US" w:eastAsia="x-none"/>
              </w:rPr>
              <w:t>ON/OFF indicator of the DL PRS</w:t>
            </w:r>
          </w:p>
          <w:p w14:paraId="29A156CF" w14:textId="14404C18" w:rsidR="00271F72" w:rsidRPr="00271F72" w:rsidRDefault="00271F72" w:rsidP="00271F72">
            <w:pPr>
              <w:numPr>
                <w:ilvl w:val="0"/>
                <w:numId w:val="37"/>
              </w:numPr>
              <w:overflowPunct/>
              <w:autoSpaceDE/>
              <w:autoSpaceDN/>
              <w:adjustRightInd/>
              <w:spacing w:before="0" w:afterLines="50" w:line="288" w:lineRule="auto"/>
              <w:ind w:left="357" w:hanging="357"/>
              <w:textAlignment w:val="auto"/>
              <w:rPr>
                <w:rFonts w:ascii="Arial" w:hAnsi="Arial" w:cs="Arial"/>
                <w:lang w:val="en-US" w:eastAsia="x-none"/>
              </w:rPr>
            </w:pPr>
            <w:r w:rsidRPr="00271F72">
              <w:rPr>
                <w:rFonts w:ascii="Arial" w:hAnsi="Arial" w:cs="Arial"/>
                <w:lang w:val="en-US" w:eastAsia="x-none"/>
              </w:rPr>
              <w:t>FFS additional parameters indicated for UE and/or LMF initiated on-demand DL PRS request</w:t>
            </w:r>
          </w:p>
        </w:tc>
      </w:tr>
    </w:tbl>
    <w:p w14:paraId="68D1BB29" w14:textId="6A3B0D68" w:rsidR="001E0CC4" w:rsidRDefault="001E0CC4" w:rsidP="001E0CC4">
      <w:pPr>
        <w:pStyle w:val="3GPPText"/>
        <w:spacing w:line="288" w:lineRule="auto"/>
        <w:rPr>
          <w:rFonts w:ascii="Arial" w:hAnsi="Arial" w:cs="Arial"/>
          <w:sz w:val="20"/>
          <w:lang w:eastAsia="zh-CN"/>
        </w:rPr>
      </w:pPr>
      <w:r>
        <w:rPr>
          <w:rFonts w:ascii="Arial" w:hAnsi="Arial" w:cs="Arial"/>
          <w:sz w:val="20"/>
          <w:lang w:eastAsia="zh-CN"/>
        </w:rPr>
        <w:lastRenderedPageBreak/>
        <w:t>In the following, we provide our views on each parameter whether it should be supported or not</w:t>
      </w:r>
      <w:r w:rsidR="009D3B76">
        <w:rPr>
          <w:rFonts w:ascii="Arial" w:hAnsi="Arial" w:cs="Arial"/>
          <w:sz w:val="20"/>
          <w:lang w:eastAsia="zh-CN"/>
        </w:rPr>
        <w:t>:</w:t>
      </w:r>
    </w:p>
    <w:tbl>
      <w:tblPr>
        <w:tblStyle w:val="af1"/>
        <w:tblW w:w="0" w:type="auto"/>
        <w:tblInd w:w="-5" w:type="dxa"/>
        <w:tblLook w:val="04A0" w:firstRow="1" w:lastRow="0" w:firstColumn="1" w:lastColumn="0" w:noHBand="0" w:noVBand="1"/>
      </w:tblPr>
      <w:tblGrid>
        <w:gridCol w:w="2552"/>
        <w:gridCol w:w="5386"/>
        <w:gridCol w:w="1843"/>
      </w:tblGrid>
      <w:tr w:rsidR="001E0CC4" w:rsidRPr="005A6B46" w14:paraId="432F7406" w14:textId="77777777" w:rsidTr="00760815">
        <w:tc>
          <w:tcPr>
            <w:tcW w:w="2552" w:type="dxa"/>
          </w:tcPr>
          <w:p w14:paraId="6CEBA17E" w14:textId="077F1B6E" w:rsidR="001E0CC4" w:rsidRPr="005A6B46" w:rsidRDefault="001E0CC4" w:rsidP="005A6B46">
            <w:pPr>
              <w:pStyle w:val="3GPPText"/>
              <w:adjustRightInd/>
              <w:spacing w:before="0" w:after="0" w:line="240" w:lineRule="auto"/>
              <w:jc w:val="center"/>
              <w:rPr>
                <w:rFonts w:ascii="Arial" w:hAnsi="Arial" w:cs="Arial"/>
                <w:b/>
                <w:bCs/>
                <w:sz w:val="20"/>
                <w:lang w:eastAsia="zh-CN"/>
              </w:rPr>
            </w:pPr>
            <w:r w:rsidRPr="005A6B46">
              <w:rPr>
                <w:rFonts w:ascii="Arial" w:hAnsi="Arial" w:cs="Arial"/>
                <w:b/>
                <w:bCs/>
                <w:sz w:val="20"/>
                <w:lang w:eastAsia="zh-CN"/>
              </w:rPr>
              <w:t>DL PRS parameters</w:t>
            </w:r>
          </w:p>
        </w:tc>
        <w:tc>
          <w:tcPr>
            <w:tcW w:w="5386" w:type="dxa"/>
          </w:tcPr>
          <w:p w14:paraId="269F6054" w14:textId="243AAAC1" w:rsidR="001E0CC4" w:rsidRPr="005A6B46" w:rsidRDefault="001E0CC4" w:rsidP="005A6B46">
            <w:pPr>
              <w:pStyle w:val="3GPPText"/>
              <w:adjustRightInd/>
              <w:spacing w:before="0" w:after="0" w:line="240" w:lineRule="auto"/>
              <w:jc w:val="center"/>
              <w:rPr>
                <w:rFonts w:ascii="Arial" w:hAnsi="Arial" w:cs="Arial"/>
                <w:b/>
                <w:bCs/>
                <w:sz w:val="20"/>
                <w:lang w:eastAsia="zh-CN"/>
              </w:rPr>
            </w:pPr>
            <w:r w:rsidRPr="005A6B46">
              <w:rPr>
                <w:rFonts w:ascii="Arial" w:hAnsi="Arial" w:cs="Arial"/>
                <w:b/>
                <w:bCs/>
                <w:sz w:val="20"/>
                <w:lang w:eastAsia="zh-CN"/>
              </w:rPr>
              <w:t>UE-initiated</w:t>
            </w:r>
          </w:p>
        </w:tc>
        <w:tc>
          <w:tcPr>
            <w:tcW w:w="1843" w:type="dxa"/>
          </w:tcPr>
          <w:p w14:paraId="4B3F2C3D" w14:textId="3C8C7B54" w:rsidR="001E0CC4" w:rsidRPr="005A6B46" w:rsidRDefault="001E0CC4" w:rsidP="005A6B46">
            <w:pPr>
              <w:pStyle w:val="3GPPText"/>
              <w:adjustRightInd/>
              <w:spacing w:before="0" w:after="0" w:line="240" w:lineRule="auto"/>
              <w:jc w:val="center"/>
              <w:rPr>
                <w:rFonts w:ascii="Arial" w:hAnsi="Arial" w:cs="Arial"/>
                <w:b/>
                <w:bCs/>
                <w:sz w:val="20"/>
                <w:lang w:eastAsia="zh-CN"/>
              </w:rPr>
            </w:pPr>
            <w:r w:rsidRPr="005A6B46">
              <w:rPr>
                <w:rFonts w:ascii="Arial" w:hAnsi="Arial" w:cs="Arial"/>
                <w:b/>
                <w:bCs/>
                <w:sz w:val="20"/>
                <w:lang w:eastAsia="zh-CN"/>
              </w:rPr>
              <w:t>LMF-initiated</w:t>
            </w:r>
          </w:p>
        </w:tc>
      </w:tr>
      <w:tr w:rsidR="001E0CC4" w:rsidRPr="005A6B46" w14:paraId="7CEA4502" w14:textId="77777777" w:rsidTr="00760815">
        <w:tc>
          <w:tcPr>
            <w:tcW w:w="2552" w:type="dxa"/>
          </w:tcPr>
          <w:p w14:paraId="0E82E3A6" w14:textId="7D6CF998" w:rsidR="001E0CC4" w:rsidRPr="005A6B46" w:rsidRDefault="001E0CC4" w:rsidP="005A6B46">
            <w:pPr>
              <w:overflowPunct/>
              <w:autoSpaceDE/>
              <w:autoSpaceDN/>
              <w:adjustRightInd/>
              <w:spacing w:before="0" w:after="0" w:line="240" w:lineRule="auto"/>
              <w:textAlignment w:val="auto"/>
              <w:rPr>
                <w:rFonts w:ascii="Arial" w:hAnsi="Arial" w:cs="Arial"/>
                <w:lang w:val="en-US" w:eastAsia="x-none"/>
              </w:rPr>
            </w:pPr>
            <w:r w:rsidRPr="005A6B46">
              <w:rPr>
                <w:rFonts w:ascii="Arial" w:hAnsi="Arial" w:cs="Arial"/>
                <w:lang w:val="en-US" w:eastAsia="x-none"/>
              </w:rPr>
              <w:t>Start/end time of DL PRS transmission</w:t>
            </w:r>
          </w:p>
        </w:tc>
        <w:tc>
          <w:tcPr>
            <w:tcW w:w="5386" w:type="dxa"/>
          </w:tcPr>
          <w:p w14:paraId="4E640622" w14:textId="6B072372" w:rsidR="001E0CC4" w:rsidRPr="005A6B46" w:rsidRDefault="00240E73" w:rsidP="005A6B46">
            <w:pPr>
              <w:pStyle w:val="3GPPText"/>
              <w:adjustRightInd/>
              <w:spacing w:before="0" w:after="0" w:line="240" w:lineRule="auto"/>
              <w:rPr>
                <w:rFonts w:ascii="Arial" w:hAnsi="Arial" w:cs="Arial"/>
                <w:sz w:val="20"/>
                <w:lang w:eastAsia="zh-CN"/>
              </w:rPr>
            </w:pPr>
            <w:r w:rsidRPr="005A6B46">
              <w:rPr>
                <w:rFonts w:ascii="Arial" w:hAnsi="Arial" w:cs="Arial"/>
                <w:sz w:val="20"/>
                <w:lang w:eastAsia="zh-CN"/>
              </w:rPr>
              <w:t>Yes</w:t>
            </w:r>
          </w:p>
        </w:tc>
        <w:tc>
          <w:tcPr>
            <w:tcW w:w="1843" w:type="dxa"/>
          </w:tcPr>
          <w:p w14:paraId="6E4C3458" w14:textId="5886FF1D" w:rsidR="001E0CC4" w:rsidRPr="005A6B46" w:rsidRDefault="00240E73" w:rsidP="005A6B46">
            <w:pPr>
              <w:pStyle w:val="3GPPText"/>
              <w:adjustRightInd/>
              <w:spacing w:before="0" w:after="0" w:line="240" w:lineRule="auto"/>
              <w:rPr>
                <w:rFonts w:ascii="Arial" w:hAnsi="Arial" w:cs="Arial"/>
                <w:sz w:val="20"/>
                <w:lang w:eastAsia="zh-CN"/>
              </w:rPr>
            </w:pPr>
            <w:r w:rsidRPr="005A6B46">
              <w:rPr>
                <w:rFonts w:ascii="Arial" w:hAnsi="Arial" w:cs="Arial"/>
                <w:sz w:val="20"/>
                <w:lang w:eastAsia="zh-CN"/>
              </w:rPr>
              <w:t>Yes</w:t>
            </w:r>
          </w:p>
        </w:tc>
      </w:tr>
      <w:tr w:rsidR="001E0CC4" w:rsidRPr="005A6B46" w14:paraId="076A0F39" w14:textId="77777777" w:rsidTr="00760815">
        <w:tc>
          <w:tcPr>
            <w:tcW w:w="2552" w:type="dxa"/>
          </w:tcPr>
          <w:p w14:paraId="42664B0C" w14:textId="49C8C5B5" w:rsidR="001E0CC4" w:rsidRPr="005A6B46" w:rsidRDefault="001E0CC4" w:rsidP="005A6B46">
            <w:pPr>
              <w:overflowPunct/>
              <w:autoSpaceDE/>
              <w:autoSpaceDN/>
              <w:adjustRightInd/>
              <w:spacing w:before="0" w:after="0" w:line="240" w:lineRule="auto"/>
              <w:textAlignment w:val="auto"/>
              <w:rPr>
                <w:rFonts w:ascii="Arial" w:hAnsi="Arial" w:cs="Arial"/>
                <w:lang w:val="en-US" w:eastAsia="x-none"/>
              </w:rPr>
            </w:pPr>
            <w:r w:rsidRPr="005A6B46">
              <w:rPr>
                <w:rFonts w:ascii="Arial" w:hAnsi="Arial" w:cs="Arial"/>
                <w:lang w:val="en-US" w:eastAsia="x-none"/>
              </w:rPr>
              <w:t>DL PRS resource bandwidth</w:t>
            </w:r>
          </w:p>
        </w:tc>
        <w:tc>
          <w:tcPr>
            <w:tcW w:w="5386" w:type="dxa"/>
          </w:tcPr>
          <w:p w14:paraId="6959E5CC" w14:textId="359029B5" w:rsidR="001E0CC4" w:rsidRPr="005A6B46" w:rsidRDefault="00240E73" w:rsidP="005A6B46">
            <w:pPr>
              <w:pStyle w:val="3GPPText"/>
              <w:adjustRightInd/>
              <w:spacing w:before="0" w:after="0" w:line="240" w:lineRule="auto"/>
              <w:rPr>
                <w:rFonts w:ascii="Arial" w:hAnsi="Arial" w:cs="Arial"/>
                <w:sz w:val="20"/>
                <w:lang w:eastAsia="zh-CN"/>
              </w:rPr>
            </w:pPr>
            <w:r w:rsidRPr="005A6B46">
              <w:rPr>
                <w:rFonts w:ascii="Arial" w:hAnsi="Arial" w:cs="Arial"/>
                <w:sz w:val="20"/>
                <w:lang w:eastAsia="zh-CN"/>
              </w:rPr>
              <w:t>Yes</w:t>
            </w:r>
          </w:p>
        </w:tc>
        <w:tc>
          <w:tcPr>
            <w:tcW w:w="1843" w:type="dxa"/>
          </w:tcPr>
          <w:p w14:paraId="38D1A62A" w14:textId="74E563FB" w:rsidR="001E0CC4" w:rsidRPr="005A6B46" w:rsidRDefault="00240E73" w:rsidP="005A6B46">
            <w:pPr>
              <w:pStyle w:val="3GPPText"/>
              <w:adjustRightInd/>
              <w:spacing w:before="0" w:after="0" w:line="240" w:lineRule="auto"/>
              <w:rPr>
                <w:rFonts w:ascii="Arial" w:hAnsi="Arial" w:cs="Arial"/>
                <w:sz w:val="20"/>
                <w:lang w:eastAsia="zh-CN"/>
              </w:rPr>
            </w:pPr>
            <w:r w:rsidRPr="005A6B46">
              <w:rPr>
                <w:rFonts w:ascii="Arial" w:hAnsi="Arial" w:cs="Arial"/>
                <w:sz w:val="20"/>
                <w:lang w:eastAsia="zh-CN"/>
              </w:rPr>
              <w:t>Yes</w:t>
            </w:r>
          </w:p>
        </w:tc>
      </w:tr>
      <w:tr w:rsidR="001E0CC4" w:rsidRPr="005A6B46" w14:paraId="27991FE2" w14:textId="77777777" w:rsidTr="00760815">
        <w:tc>
          <w:tcPr>
            <w:tcW w:w="2552" w:type="dxa"/>
          </w:tcPr>
          <w:p w14:paraId="0AD6AD4A" w14:textId="63A86DD0" w:rsidR="001E0CC4" w:rsidRPr="000E1899" w:rsidRDefault="001E0CC4" w:rsidP="000E1899">
            <w:pPr>
              <w:overflowPunct/>
              <w:autoSpaceDE/>
              <w:autoSpaceDN/>
              <w:adjustRightInd/>
              <w:spacing w:before="0" w:after="0" w:line="240" w:lineRule="auto"/>
              <w:textAlignment w:val="auto"/>
              <w:rPr>
                <w:rFonts w:ascii="Arial" w:hAnsi="Arial" w:cs="Arial"/>
                <w:lang w:val="en-US" w:eastAsia="x-none"/>
              </w:rPr>
            </w:pPr>
            <w:r w:rsidRPr="005A6B46">
              <w:rPr>
                <w:rFonts w:ascii="Arial" w:hAnsi="Arial" w:cs="Arial"/>
                <w:lang w:val="en-US" w:eastAsia="x-none"/>
              </w:rPr>
              <w:t>DL-PRS resource set IDs</w:t>
            </w:r>
          </w:p>
        </w:tc>
        <w:tc>
          <w:tcPr>
            <w:tcW w:w="5386" w:type="dxa"/>
          </w:tcPr>
          <w:p w14:paraId="40F33E91" w14:textId="5767EFCA" w:rsidR="001E0CC4" w:rsidRPr="005A6B46" w:rsidRDefault="005A6B46" w:rsidP="005A6B46">
            <w:pPr>
              <w:pStyle w:val="3GPPText"/>
              <w:adjustRightInd/>
              <w:spacing w:before="0" w:after="0" w:line="240" w:lineRule="auto"/>
              <w:rPr>
                <w:rFonts w:ascii="Arial" w:hAnsi="Arial" w:cs="Arial"/>
                <w:sz w:val="20"/>
                <w:lang w:eastAsia="zh-CN"/>
              </w:rPr>
            </w:pPr>
            <w:r w:rsidRPr="005A6B46">
              <w:rPr>
                <w:rFonts w:ascii="Arial" w:hAnsi="Arial" w:cs="Arial"/>
                <w:sz w:val="20"/>
                <w:lang w:eastAsia="zh-CN"/>
              </w:rPr>
              <w:t>Yes (with condition)</w:t>
            </w:r>
          </w:p>
          <w:p w14:paraId="68C2B078" w14:textId="4F89BD1F" w:rsidR="00240E73" w:rsidRPr="005A6B46" w:rsidRDefault="00240E73" w:rsidP="005A6B46">
            <w:pPr>
              <w:pStyle w:val="3GPPText"/>
              <w:adjustRightInd/>
              <w:spacing w:before="0" w:after="0" w:line="240" w:lineRule="auto"/>
              <w:rPr>
                <w:rFonts w:ascii="Arial" w:hAnsi="Arial" w:cs="Arial"/>
                <w:sz w:val="20"/>
                <w:lang w:eastAsia="zh-CN"/>
              </w:rPr>
            </w:pPr>
            <w:r w:rsidRPr="005A6B46">
              <w:rPr>
                <w:rFonts w:ascii="Arial" w:hAnsi="Arial" w:cs="Arial"/>
                <w:sz w:val="20"/>
                <w:lang w:eastAsia="zh-CN"/>
              </w:rPr>
              <w:t xml:space="preserve">According to the agreement made by RAN2, the UE can be configured with a set of possible on-demand DL-PRS configurations, where each on-demand DL-PRS configuration has an associated identifier. </w:t>
            </w:r>
            <w:r w:rsidR="005A6B46">
              <w:rPr>
                <w:rFonts w:ascii="Arial" w:hAnsi="Arial" w:cs="Arial"/>
                <w:sz w:val="20"/>
                <w:lang w:eastAsia="zh-CN"/>
              </w:rPr>
              <w:t xml:space="preserve">The UE can simply request one or more configuration IDs. Additionally, since the pre-defined on-demand DL PRS may not be completely proper regarding the LCS QoS requirement, or the UE capability, </w:t>
            </w:r>
            <w:proofErr w:type="spellStart"/>
            <w:r w:rsidR="005A6B46">
              <w:rPr>
                <w:rFonts w:ascii="Arial" w:hAnsi="Arial" w:cs="Arial"/>
                <w:sz w:val="20"/>
                <w:lang w:eastAsia="zh-CN"/>
              </w:rPr>
              <w:t>etc</w:t>
            </w:r>
            <w:proofErr w:type="spellEnd"/>
            <w:r w:rsidR="005A6B46">
              <w:rPr>
                <w:rFonts w:ascii="Arial" w:hAnsi="Arial" w:cs="Arial"/>
                <w:sz w:val="20"/>
                <w:lang w:eastAsia="zh-CN"/>
              </w:rPr>
              <w:t>, the UE can further request subset</w:t>
            </w:r>
            <w:r w:rsidR="000E1899">
              <w:rPr>
                <w:rFonts w:ascii="Arial" w:hAnsi="Arial" w:cs="Arial"/>
                <w:sz w:val="20"/>
                <w:lang w:eastAsia="zh-CN"/>
              </w:rPr>
              <w:t>s</w:t>
            </w:r>
            <w:r w:rsidR="005A6B46">
              <w:rPr>
                <w:rFonts w:ascii="Arial" w:hAnsi="Arial" w:cs="Arial"/>
                <w:sz w:val="20"/>
                <w:lang w:eastAsia="zh-CN"/>
              </w:rPr>
              <w:t xml:space="preserve"> of DL PRS resource set IDs from the pre-defined configurations.</w:t>
            </w:r>
          </w:p>
        </w:tc>
        <w:tc>
          <w:tcPr>
            <w:tcW w:w="1843" w:type="dxa"/>
          </w:tcPr>
          <w:p w14:paraId="0FF8DB77" w14:textId="4849D7C4" w:rsidR="001E0CC4" w:rsidRPr="005A6B46" w:rsidRDefault="00240E73" w:rsidP="005A6B46">
            <w:pPr>
              <w:pStyle w:val="3GPPText"/>
              <w:adjustRightInd/>
              <w:spacing w:before="0" w:after="0" w:line="240" w:lineRule="auto"/>
              <w:rPr>
                <w:rFonts w:ascii="Arial" w:hAnsi="Arial" w:cs="Arial"/>
                <w:sz w:val="20"/>
                <w:lang w:eastAsia="zh-CN"/>
              </w:rPr>
            </w:pPr>
            <w:r w:rsidRPr="005A6B46">
              <w:rPr>
                <w:rFonts w:ascii="Arial" w:hAnsi="Arial" w:cs="Arial"/>
                <w:sz w:val="20"/>
                <w:lang w:eastAsia="zh-CN"/>
              </w:rPr>
              <w:t>Yes</w:t>
            </w:r>
          </w:p>
        </w:tc>
      </w:tr>
      <w:tr w:rsidR="001E0CC4" w:rsidRPr="005A6B46" w14:paraId="20C637E8" w14:textId="77777777" w:rsidTr="00760815">
        <w:tc>
          <w:tcPr>
            <w:tcW w:w="2552" w:type="dxa"/>
          </w:tcPr>
          <w:p w14:paraId="3868EA62" w14:textId="76E34168" w:rsidR="001E0CC4" w:rsidRPr="00F5264C" w:rsidRDefault="001E0CC4" w:rsidP="00F5264C">
            <w:pPr>
              <w:overflowPunct/>
              <w:autoSpaceDE/>
              <w:autoSpaceDN/>
              <w:adjustRightInd/>
              <w:spacing w:before="0" w:after="0" w:line="240" w:lineRule="auto"/>
              <w:textAlignment w:val="auto"/>
              <w:rPr>
                <w:rFonts w:ascii="Arial" w:hAnsi="Arial" w:cs="Arial"/>
                <w:lang w:val="en-US" w:eastAsia="x-none"/>
              </w:rPr>
            </w:pPr>
            <w:r w:rsidRPr="005A6B46">
              <w:rPr>
                <w:rFonts w:ascii="Arial" w:hAnsi="Arial" w:cs="Arial"/>
                <w:lang w:val="en-US" w:eastAsia="x-none"/>
              </w:rPr>
              <w:t>DL PRS resource IDs</w:t>
            </w:r>
          </w:p>
        </w:tc>
        <w:tc>
          <w:tcPr>
            <w:tcW w:w="5386" w:type="dxa"/>
          </w:tcPr>
          <w:p w14:paraId="0E90FDD8" w14:textId="6B66FE77" w:rsidR="00806756" w:rsidRDefault="005A6B46" w:rsidP="005A6B46">
            <w:pPr>
              <w:pStyle w:val="3GPPText"/>
              <w:adjustRightInd/>
              <w:spacing w:before="0" w:after="0" w:line="240" w:lineRule="auto"/>
              <w:rPr>
                <w:rFonts w:ascii="Arial" w:hAnsi="Arial" w:cs="Arial"/>
                <w:sz w:val="20"/>
                <w:lang w:eastAsia="zh-CN"/>
              </w:rPr>
            </w:pPr>
            <w:r w:rsidRPr="005A6B46">
              <w:rPr>
                <w:rFonts w:ascii="Arial" w:hAnsi="Arial" w:cs="Arial"/>
                <w:sz w:val="20"/>
                <w:lang w:eastAsia="zh-CN"/>
              </w:rPr>
              <w:t>Yes (with condition)</w:t>
            </w:r>
            <w:r w:rsidR="00AD6806">
              <w:rPr>
                <w:rFonts w:ascii="Arial" w:hAnsi="Arial" w:cs="Arial"/>
                <w:sz w:val="20"/>
                <w:lang w:eastAsia="zh-CN"/>
              </w:rPr>
              <w:t xml:space="preserve">. </w:t>
            </w:r>
          </w:p>
          <w:p w14:paraId="2BF47DCE" w14:textId="6B6C8080" w:rsidR="001E0CC4" w:rsidRPr="005A6B46" w:rsidRDefault="00806756" w:rsidP="005A6B46">
            <w:pPr>
              <w:pStyle w:val="3GPPText"/>
              <w:adjustRightInd/>
              <w:spacing w:before="0" w:after="0" w:line="240" w:lineRule="auto"/>
              <w:rPr>
                <w:rFonts w:ascii="Arial" w:hAnsi="Arial" w:cs="Arial"/>
                <w:sz w:val="20"/>
                <w:lang w:eastAsia="zh-CN"/>
              </w:rPr>
            </w:pPr>
            <w:r>
              <w:rPr>
                <w:rFonts w:ascii="Arial" w:hAnsi="Arial" w:cs="Arial"/>
                <w:sz w:val="20"/>
                <w:lang w:eastAsia="zh-CN"/>
              </w:rPr>
              <w:t>Refer to</w:t>
            </w:r>
            <w:r w:rsidR="00AD6806">
              <w:rPr>
                <w:rFonts w:ascii="Arial" w:hAnsi="Arial" w:cs="Arial"/>
                <w:sz w:val="20"/>
                <w:lang w:eastAsia="zh-CN"/>
              </w:rPr>
              <w:t xml:space="preserve"> DL PRS resource </w:t>
            </w:r>
            <w:r>
              <w:rPr>
                <w:rFonts w:ascii="Arial" w:hAnsi="Arial" w:cs="Arial"/>
                <w:sz w:val="20"/>
                <w:lang w:eastAsia="zh-CN"/>
              </w:rPr>
              <w:t xml:space="preserve">set </w:t>
            </w:r>
            <w:r w:rsidR="00AD6806">
              <w:rPr>
                <w:rFonts w:ascii="Arial" w:hAnsi="Arial" w:cs="Arial"/>
                <w:sz w:val="20"/>
                <w:lang w:eastAsia="zh-CN"/>
              </w:rPr>
              <w:t>IDs.</w:t>
            </w:r>
          </w:p>
        </w:tc>
        <w:tc>
          <w:tcPr>
            <w:tcW w:w="1843" w:type="dxa"/>
          </w:tcPr>
          <w:p w14:paraId="5D8B1742" w14:textId="4915848E" w:rsidR="001E0CC4" w:rsidRPr="005A6B46" w:rsidRDefault="005A6B46"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Y</w:t>
            </w:r>
            <w:r>
              <w:rPr>
                <w:rFonts w:ascii="Arial" w:hAnsi="Arial" w:cs="Arial"/>
                <w:sz w:val="20"/>
                <w:lang w:eastAsia="zh-CN"/>
              </w:rPr>
              <w:t>es</w:t>
            </w:r>
          </w:p>
        </w:tc>
      </w:tr>
      <w:tr w:rsidR="001E0CC4" w:rsidRPr="005A6B46" w14:paraId="49413A6D" w14:textId="77777777" w:rsidTr="00760815">
        <w:tc>
          <w:tcPr>
            <w:tcW w:w="2552" w:type="dxa"/>
          </w:tcPr>
          <w:p w14:paraId="440F3CE5" w14:textId="5AA76FA7" w:rsidR="001E0CC4" w:rsidRPr="005A6B46" w:rsidRDefault="001E0CC4" w:rsidP="005A6B46">
            <w:pPr>
              <w:pStyle w:val="3GPPText"/>
              <w:adjustRightInd/>
              <w:spacing w:before="0" w:after="0" w:line="240" w:lineRule="auto"/>
              <w:rPr>
                <w:rFonts w:ascii="Arial" w:hAnsi="Arial" w:cs="Arial"/>
                <w:sz w:val="20"/>
                <w:lang w:eastAsia="zh-CN"/>
              </w:rPr>
            </w:pPr>
            <w:r w:rsidRPr="005A6B46">
              <w:rPr>
                <w:rFonts w:ascii="Arial" w:hAnsi="Arial" w:cs="Arial"/>
                <w:sz w:val="20"/>
                <w:lang w:eastAsia="x-none"/>
              </w:rPr>
              <w:t>DL PRS transmission periodicity and offset</w:t>
            </w:r>
          </w:p>
        </w:tc>
        <w:tc>
          <w:tcPr>
            <w:tcW w:w="5386" w:type="dxa"/>
          </w:tcPr>
          <w:p w14:paraId="179FFDB4" w14:textId="00AEDD70" w:rsidR="001E0CC4" w:rsidRPr="005A6B46" w:rsidRDefault="00240E73" w:rsidP="005A6B46">
            <w:pPr>
              <w:pStyle w:val="3GPPText"/>
              <w:adjustRightInd/>
              <w:spacing w:before="0" w:after="0" w:line="240" w:lineRule="auto"/>
              <w:rPr>
                <w:rFonts w:ascii="Arial" w:hAnsi="Arial" w:cs="Arial"/>
                <w:sz w:val="20"/>
                <w:lang w:eastAsia="zh-CN"/>
              </w:rPr>
            </w:pPr>
            <w:r w:rsidRPr="005A6B46">
              <w:rPr>
                <w:rFonts w:ascii="Arial" w:hAnsi="Arial" w:cs="Arial"/>
                <w:sz w:val="20"/>
                <w:lang w:eastAsia="zh-CN"/>
              </w:rPr>
              <w:t>Yes</w:t>
            </w:r>
          </w:p>
        </w:tc>
        <w:tc>
          <w:tcPr>
            <w:tcW w:w="1843" w:type="dxa"/>
          </w:tcPr>
          <w:p w14:paraId="6FD49411" w14:textId="27014EB9" w:rsidR="001E0CC4" w:rsidRPr="005A6B46" w:rsidRDefault="00240E73" w:rsidP="005A6B46">
            <w:pPr>
              <w:pStyle w:val="3GPPText"/>
              <w:adjustRightInd/>
              <w:spacing w:before="0" w:after="0" w:line="240" w:lineRule="auto"/>
              <w:rPr>
                <w:rFonts w:ascii="Arial" w:hAnsi="Arial" w:cs="Arial"/>
                <w:sz w:val="20"/>
                <w:lang w:eastAsia="zh-CN"/>
              </w:rPr>
            </w:pPr>
            <w:r w:rsidRPr="005A6B46">
              <w:rPr>
                <w:rFonts w:ascii="Arial" w:hAnsi="Arial" w:cs="Arial"/>
                <w:sz w:val="20"/>
                <w:lang w:eastAsia="zh-CN"/>
              </w:rPr>
              <w:t>Yes</w:t>
            </w:r>
          </w:p>
        </w:tc>
      </w:tr>
      <w:tr w:rsidR="001E0CC4" w:rsidRPr="005A6B46" w14:paraId="4AD52A13" w14:textId="77777777" w:rsidTr="00760815">
        <w:tc>
          <w:tcPr>
            <w:tcW w:w="2552" w:type="dxa"/>
          </w:tcPr>
          <w:p w14:paraId="7B20162D" w14:textId="0751299F" w:rsidR="001E0CC4" w:rsidRPr="00F5264C" w:rsidRDefault="001E0CC4" w:rsidP="00F5264C">
            <w:pPr>
              <w:overflowPunct/>
              <w:autoSpaceDE/>
              <w:autoSpaceDN/>
              <w:adjustRightInd/>
              <w:spacing w:before="0" w:after="0" w:line="240" w:lineRule="auto"/>
              <w:textAlignment w:val="auto"/>
              <w:rPr>
                <w:rFonts w:ascii="Arial" w:hAnsi="Arial" w:cs="Arial"/>
                <w:lang w:val="en-US" w:eastAsia="x-none"/>
              </w:rPr>
            </w:pPr>
            <w:r w:rsidRPr="005A6B46">
              <w:rPr>
                <w:rFonts w:ascii="Arial" w:hAnsi="Arial" w:cs="Arial"/>
                <w:lang w:val="en-US" w:eastAsia="x-none"/>
              </w:rPr>
              <w:t>PRS resource repetition factor</w:t>
            </w:r>
          </w:p>
        </w:tc>
        <w:tc>
          <w:tcPr>
            <w:tcW w:w="5386" w:type="dxa"/>
          </w:tcPr>
          <w:p w14:paraId="24E1AC25" w14:textId="77777777" w:rsidR="001E0CC4" w:rsidRDefault="00AD6806"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Y</w:t>
            </w:r>
            <w:r>
              <w:rPr>
                <w:rFonts w:ascii="Arial" w:hAnsi="Arial" w:cs="Arial"/>
                <w:sz w:val="20"/>
                <w:lang w:eastAsia="zh-CN"/>
              </w:rPr>
              <w:t>es</w:t>
            </w:r>
          </w:p>
          <w:p w14:paraId="18FFB5F6" w14:textId="51E30F28" w:rsidR="00F5264C" w:rsidRPr="005A6B46" w:rsidRDefault="00F5264C"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I</w:t>
            </w:r>
            <w:r>
              <w:rPr>
                <w:rFonts w:ascii="Arial" w:hAnsi="Arial" w:cs="Arial"/>
                <w:sz w:val="20"/>
                <w:lang w:eastAsia="zh-CN"/>
              </w:rPr>
              <w:t>t is related to the UE Rx beam sweeping</w:t>
            </w:r>
            <w:r w:rsidR="007B3906">
              <w:rPr>
                <w:rFonts w:ascii="Arial" w:hAnsi="Arial" w:cs="Arial"/>
                <w:sz w:val="20"/>
                <w:lang w:eastAsia="zh-CN"/>
              </w:rPr>
              <w:t>.</w:t>
            </w:r>
          </w:p>
        </w:tc>
        <w:tc>
          <w:tcPr>
            <w:tcW w:w="1843" w:type="dxa"/>
          </w:tcPr>
          <w:p w14:paraId="24F44A5A" w14:textId="47E8D63C" w:rsidR="001E0CC4" w:rsidRPr="005A6B46" w:rsidRDefault="00AD6806"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Y</w:t>
            </w:r>
            <w:r>
              <w:rPr>
                <w:rFonts w:ascii="Arial" w:hAnsi="Arial" w:cs="Arial"/>
                <w:sz w:val="20"/>
                <w:lang w:eastAsia="zh-CN"/>
              </w:rPr>
              <w:t>es</w:t>
            </w:r>
          </w:p>
        </w:tc>
      </w:tr>
      <w:tr w:rsidR="001E0CC4" w:rsidRPr="005A6B46" w14:paraId="688EB97C" w14:textId="77777777" w:rsidTr="00760815">
        <w:tc>
          <w:tcPr>
            <w:tcW w:w="2552" w:type="dxa"/>
          </w:tcPr>
          <w:p w14:paraId="30843755" w14:textId="308ED608" w:rsidR="001E0CC4" w:rsidRPr="006261A8" w:rsidRDefault="001E0CC4" w:rsidP="006261A8">
            <w:pPr>
              <w:overflowPunct/>
              <w:autoSpaceDE/>
              <w:autoSpaceDN/>
              <w:adjustRightInd/>
              <w:spacing w:before="0" w:after="0" w:line="240" w:lineRule="auto"/>
              <w:textAlignment w:val="auto"/>
              <w:rPr>
                <w:rFonts w:ascii="Arial" w:hAnsi="Arial" w:cs="Arial"/>
                <w:lang w:val="en-US" w:eastAsia="x-none"/>
              </w:rPr>
            </w:pPr>
            <w:r w:rsidRPr="005A6B46">
              <w:rPr>
                <w:rFonts w:ascii="Arial" w:hAnsi="Arial" w:cs="Arial"/>
                <w:lang w:val="en-US" w:eastAsia="x-none"/>
              </w:rPr>
              <w:t>Number of DL PRS symbols per DL PRS resource</w:t>
            </w:r>
          </w:p>
        </w:tc>
        <w:tc>
          <w:tcPr>
            <w:tcW w:w="5386" w:type="dxa"/>
          </w:tcPr>
          <w:p w14:paraId="4F4BF655" w14:textId="3AEDE155" w:rsidR="001E0CC4" w:rsidRDefault="00AD6806"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N</w:t>
            </w:r>
            <w:r>
              <w:rPr>
                <w:rFonts w:ascii="Arial" w:hAnsi="Arial" w:cs="Arial"/>
                <w:sz w:val="20"/>
                <w:lang w:eastAsia="zh-CN"/>
              </w:rPr>
              <w:t>o</w:t>
            </w:r>
          </w:p>
          <w:p w14:paraId="5B4B76E4" w14:textId="4E1D6B44" w:rsidR="00AD6806" w:rsidRPr="005A6B46" w:rsidRDefault="006261A8" w:rsidP="005A6B46">
            <w:pPr>
              <w:pStyle w:val="3GPPText"/>
              <w:adjustRightInd/>
              <w:spacing w:before="0" w:after="0" w:line="240" w:lineRule="auto"/>
              <w:rPr>
                <w:rFonts w:ascii="Arial" w:hAnsi="Arial" w:cs="Arial"/>
                <w:sz w:val="20"/>
                <w:lang w:eastAsia="zh-CN"/>
              </w:rPr>
            </w:pPr>
            <w:r>
              <w:rPr>
                <w:rFonts w:ascii="Arial" w:hAnsi="Arial" w:cs="Arial"/>
                <w:sz w:val="20"/>
                <w:lang w:eastAsia="zh-CN"/>
              </w:rPr>
              <w:t>It is related to the DL PRS pattern, and the comb size of the DL PRS. In our view, the comb size of the DL PRS may be dependent on the deployment and multiplexing of TRPs, which is not valid for single UE to request.</w:t>
            </w:r>
          </w:p>
        </w:tc>
        <w:tc>
          <w:tcPr>
            <w:tcW w:w="1843" w:type="dxa"/>
          </w:tcPr>
          <w:p w14:paraId="791CFFD0" w14:textId="40344D07" w:rsidR="001E0CC4" w:rsidRPr="005A6B46" w:rsidRDefault="004D3B32"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N</w:t>
            </w:r>
            <w:r>
              <w:rPr>
                <w:rFonts w:ascii="Arial" w:hAnsi="Arial" w:cs="Arial"/>
                <w:sz w:val="20"/>
                <w:lang w:eastAsia="zh-CN"/>
              </w:rPr>
              <w:t>o</w:t>
            </w:r>
          </w:p>
        </w:tc>
      </w:tr>
      <w:tr w:rsidR="001E0CC4" w:rsidRPr="005A6B46" w14:paraId="7B268979" w14:textId="77777777" w:rsidTr="00760815">
        <w:tc>
          <w:tcPr>
            <w:tcW w:w="2552" w:type="dxa"/>
          </w:tcPr>
          <w:p w14:paraId="665EE3CE" w14:textId="77777777" w:rsidR="001E0CC4" w:rsidRPr="005A6B46" w:rsidRDefault="001E0CC4" w:rsidP="005A6B46">
            <w:pPr>
              <w:overflowPunct/>
              <w:autoSpaceDE/>
              <w:autoSpaceDN/>
              <w:adjustRightInd/>
              <w:spacing w:before="0" w:after="0" w:line="240" w:lineRule="auto"/>
              <w:textAlignment w:val="auto"/>
              <w:rPr>
                <w:rFonts w:ascii="Arial" w:hAnsi="Arial" w:cs="Arial"/>
                <w:lang w:val="en-US" w:eastAsia="x-none"/>
              </w:rPr>
            </w:pPr>
            <w:r w:rsidRPr="005A6B46">
              <w:rPr>
                <w:rFonts w:ascii="Arial" w:hAnsi="Arial" w:cs="Arial"/>
                <w:lang w:val="en-US" w:eastAsia="x-none"/>
              </w:rPr>
              <w:t>DL PRS muting patterns</w:t>
            </w:r>
          </w:p>
          <w:p w14:paraId="35795C1F" w14:textId="77777777" w:rsidR="001E0CC4" w:rsidRPr="005A6B46" w:rsidRDefault="001E0CC4" w:rsidP="005A6B46">
            <w:pPr>
              <w:pStyle w:val="3GPPText"/>
              <w:adjustRightInd/>
              <w:spacing w:before="0" w:after="0" w:line="240" w:lineRule="auto"/>
              <w:rPr>
                <w:rFonts w:ascii="Arial" w:hAnsi="Arial" w:cs="Arial"/>
                <w:sz w:val="20"/>
                <w:lang w:eastAsia="zh-CN"/>
              </w:rPr>
            </w:pPr>
          </w:p>
        </w:tc>
        <w:tc>
          <w:tcPr>
            <w:tcW w:w="5386" w:type="dxa"/>
          </w:tcPr>
          <w:p w14:paraId="4172FB64" w14:textId="77777777" w:rsidR="001E0CC4" w:rsidRDefault="004D3B32"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N</w:t>
            </w:r>
            <w:r>
              <w:rPr>
                <w:rFonts w:ascii="Arial" w:hAnsi="Arial" w:cs="Arial"/>
                <w:sz w:val="20"/>
                <w:lang w:eastAsia="zh-CN"/>
              </w:rPr>
              <w:t>o</w:t>
            </w:r>
          </w:p>
          <w:p w14:paraId="0BCFEE67" w14:textId="28AC6FAF" w:rsidR="006261A8" w:rsidRPr="005A6B46" w:rsidRDefault="006261A8"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S</w:t>
            </w:r>
            <w:r>
              <w:rPr>
                <w:rFonts w:ascii="Arial" w:hAnsi="Arial" w:cs="Arial"/>
                <w:sz w:val="20"/>
                <w:lang w:eastAsia="zh-CN"/>
              </w:rPr>
              <w:t xml:space="preserve">imilar with the number of DL PRS symbols per DL PRS resource, the DL PRS muting pattern is more like a </w:t>
            </w:r>
            <w:r w:rsidRPr="006261A8">
              <w:rPr>
                <w:rFonts w:ascii="Arial" w:hAnsi="Arial" w:cs="Arial"/>
                <w:sz w:val="20"/>
                <w:lang w:eastAsia="zh-CN"/>
              </w:rPr>
              <w:t>deployment</w:t>
            </w:r>
            <w:r w:rsidR="00805F61">
              <w:rPr>
                <w:rFonts w:ascii="Arial" w:hAnsi="Arial" w:cs="Arial"/>
                <w:sz w:val="20"/>
                <w:lang w:eastAsia="zh-CN"/>
              </w:rPr>
              <w:t>-</w:t>
            </w:r>
            <w:r>
              <w:rPr>
                <w:rFonts w:ascii="Arial" w:hAnsi="Arial" w:cs="Arial"/>
                <w:sz w:val="20"/>
                <w:lang w:eastAsia="zh-CN"/>
              </w:rPr>
              <w:t>level</w:t>
            </w:r>
            <w:r w:rsidR="00805F61">
              <w:rPr>
                <w:rFonts w:ascii="Arial" w:hAnsi="Arial" w:cs="Arial"/>
                <w:sz w:val="20"/>
                <w:lang w:eastAsia="zh-CN"/>
              </w:rPr>
              <w:t xml:space="preserve"> </w:t>
            </w:r>
            <w:r>
              <w:rPr>
                <w:rFonts w:ascii="Arial" w:hAnsi="Arial" w:cs="Arial"/>
                <w:sz w:val="20"/>
                <w:lang w:eastAsia="zh-CN"/>
              </w:rPr>
              <w:t>parameter and is not reasonable to be a UE-specific parameter.</w:t>
            </w:r>
          </w:p>
        </w:tc>
        <w:tc>
          <w:tcPr>
            <w:tcW w:w="1843" w:type="dxa"/>
          </w:tcPr>
          <w:p w14:paraId="42F9906D" w14:textId="20B20885" w:rsidR="001E0CC4" w:rsidRPr="005A6B46" w:rsidRDefault="004D3B32"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Y</w:t>
            </w:r>
            <w:r>
              <w:rPr>
                <w:rFonts w:ascii="Arial" w:hAnsi="Arial" w:cs="Arial"/>
                <w:sz w:val="20"/>
                <w:lang w:eastAsia="zh-CN"/>
              </w:rPr>
              <w:t>es</w:t>
            </w:r>
          </w:p>
        </w:tc>
      </w:tr>
      <w:tr w:rsidR="001E0CC4" w:rsidRPr="005A6B46" w14:paraId="4E3955B2" w14:textId="77777777" w:rsidTr="00760815">
        <w:tc>
          <w:tcPr>
            <w:tcW w:w="2552" w:type="dxa"/>
          </w:tcPr>
          <w:p w14:paraId="463924BB" w14:textId="145E9A93" w:rsidR="001E0CC4" w:rsidRPr="005A6B46" w:rsidRDefault="001E0CC4" w:rsidP="005A6B46">
            <w:pPr>
              <w:pStyle w:val="3GPPText"/>
              <w:adjustRightInd/>
              <w:spacing w:before="0" w:after="0" w:line="240" w:lineRule="auto"/>
              <w:rPr>
                <w:rFonts w:ascii="Arial" w:hAnsi="Arial" w:cs="Arial"/>
                <w:sz w:val="20"/>
                <w:lang w:eastAsia="zh-CN"/>
              </w:rPr>
            </w:pPr>
            <w:r w:rsidRPr="005A6B46">
              <w:rPr>
                <w:rFonts w:ascii="Arial" w:hAnsi="Arial" w:cs="Arial"/>
                <w:sz w:val="20"/>
                <w:lang w:eastAsia="x-none"/>
              </w:rPr>
              <w:t>DL PRS QCL information</w:t>
            </w:r>
          </w:p>
        </w:tc>
        <w:tc>
          <w:tcPr>
            <w:tcW w:w="5386" w:type="dxa"/>
          </w:tcPr>
          <w:p w14:paraId="1942F4E6" w14:textId="75809785" w:rsidR="001E0CC4" w:rsidRPr="005A6B46" w:rsidRDefault="004D3B32"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Y</w:t>
            </w:r>
            <w:r>
              <w:rPr>
                <w:rFonts w:ascii="Arial" w:hAnsi="Arial" w:cs="Arial"/>
                <w:sz w:val="20"/>
                <w:lang w:eastAsia="zh-CN"/>
              </w:rPr>
              <w:t>es</w:t>
            </w:r>
          </w:p>
        </w:tc>
        <w:tc>
          <w:tcPr>
            <w:tcW w:w="1843" w:type="dxa"/>
          </w:tcPr>
          <w:p w14:paraId="38B9E2AA" w14:textId="58E2BD4C" w:rsidR="001E0CC4" w:rsidRPr="005A6B46" w:rsidRDefault="001A1175"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Y</w:t>
            </w:r>
            <w:r>
              <w:rPr>
                <w:rFonts w:ascii="Arial" w:hAnsi="Arial" w:cs="Arial"/>
                <w:sz w:val="20"/>
                <w:lang w:eastAsia="zh-CN"/>
              </w:rPr>
              <w:t>es</w:t>
            </w:r>
          </w:p>
        </w:tc>
      </w:tr>
      <w:tr w:rsidR="001E0CC4" w:rsidRPr="005A6B46" w14:paraId="45BC37B0" w14:textId="77777777" w:rsidTr="00760815">
        <w:tc>
          <w:tcPr>
            <w:tcW w:w="2552" w:type="dxa"/>
          </w:tcPr>
          <w:p w14:paraId="2D82F8FA" w14:textId="63483A52" w:rsidR="00734D75" w:rsidRPr="00734D75" w:rsidRDefault="001E0CC4" w:rsidP="00734D75">
            <w:pPr>
              <w:overflowPunct/>
              <w:autoSpaceDE/>
              <w:autoSpaceDN/>
              <w:adjustRightInd/>
              <w:spacing w:before="0" w:after="0" w:line="240" w:lineRule="auto"/>
              <w:textAlignment w:val="auto"/>
              <w:rPr>
                <w:rFonts w:ascii="Arial" w:hAnsi="Arial" w:cs="Arial"/>
                <w:lang w:val="en-US" w:eastAsia="x-none"/>
              </w:rPr>
            </w:pPr>
            <w:r w:rsidRPr="005A6B46">
              <w:rPr>
                <w:rFonts w:ascii="Arial" w:hAnsi="Arial" w:cs="Arial"/>
                <w:lang w:val="en-US" w:eastAsia="x-none"/>
              </w:rPr>
              <w:t>Number of TRPs</w:t>
            </w:r>
            <w:r w:rsidR="00734D75">
              <w:rPr>
                <w:rFonts w:ascii="Arial" w:hAnsi="Arial" w:cs="Arial"/>
                <w:lang w:val="en-US" w:eastAsia="x-none"/>
              </w:rPr>
              <w:t>;</w:t>
            </w:r>
          </w:p>
        </w:tc>
        <w:tc>
          <w:tcPr>
            <w:tcW w:w="5386" w:type="dxa"/>
          </w:tcPr>
          <w:p w14:paraId="1496485E" w14:textId="7EB8087E" w:rsidR="00734D75" w:rsidRPr="005A6B46" w:rsidRDefault="004D3B32"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Y</w:t>
            </w:r>
            <w:r>
              <w:rPr>
                <w:rFonts w:ascii="Arial" w:hAnsi="Arial" w:cs="Arial"/>
                <w:sz w:val="20"/>
                <w:lang w:eastAsia="zh-CN"/>
              </w:rPr>
              <w:t>es</w:t>
            </w:r>
          </w:p>
        </w:tc>
        <w:tc>
          <w:tcPr>
            <w:tcW w:w="1843" w:type="dxa"/>
          </w:tcPr>
          <w:p w14:paraId="646304CE" w14:textId="3C0917F5" w:rsidR="001E0CC4" w:rsidRPr="005A6B46" w:rsidRDefault="009D5D11"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N</w:t>
            </w:r>
            <w:r>
              <w:rPr>
                <w:rFonts w:ascii="Arial" w:hAnsi="Arial" w:cs="Arial"/>
                <w:sz w:val="20"/>
                <w:lang w:eastAsia="zh-CN"/>
              </w:rPr>
              <w:t>o</w:t>
            </w:r>
          </w:p>
        </w:tc>
      </w:tr>
      <w:tr w:rsidR="00760815" w:rsidRPr="005A6B46" w14:paraId="4EFC730F" w14:textId="77777777" w:rsidTr="00760815">
        <w:tc>
          <w:tcPr>
            <w:tcW w:w="2552" w:type="dxa"/>
          </w:tcPr>
          <w:p w14:paraId="2A402A77" w14:textId="792A3535" w:rsidR="00760815" w:rsidRPr="005A6B46" w:rsidRDefault="00760815" w:rsidP="00734D75">
            <w:pPr>
              <w:overflowPunct/>
              <w:autoSpaceDE/>
              <w:autoSpaceDN/>
              <w:adjustRightInd/>
              <w:spacing w:after="0"/>
              <w:textAlignment w:val="auto"/>
              <w:rPr>
                <w:rFonts w:ascii="Arial" w:hAnsi="Arial" w:cs="Arial"/>
                <w:lang w:val="en-US" w:eastAsia="x-none"/>
              </w:rPr>
            </w:pPr>
            <w:r w:rsidRPr="00CB70BA">
              <w:rPr>
                <w:rFonts w:ascii="Arial" w:hAnsi="Arial" w:cs="Arial" w:hint="eastAsia"/>
                <w:color w:val="FF0000"/>
                <w:lang w:val="en-US" w:eastAsia="zh-CN"/>
              </w:rPr>
              <w:t>TRP</w:t>
            </w:r>
            <w:r w:rsidRPr="00CB70BA">
              <w:rPr>
                <w:rFonts w:ascii="Arial" w:hAnsi="Arial" w:cs="Arial"/>
                <w:color w:val="FF0000"/>
                <w:lang w:val="en-US" w:eastAsia="zh-CN"/>
              </w:rPr>
              <w:t xml:space="preserve"> information </w:t>
            </w:r>
            <w:r w:rsidRPr="00CB70BA">
              <w:rPr>
                <w:rFonts w:ascii="Arial" w:hAnsi="Arial" w:cs="Arial" w:hint="eastAsia"/>
                <w:color w:val="FF0000"/>
                <w:lang w:val="en-US" w:eastAsia="zh-CN"/>
              </w:rPr>
              <w:t>(</w:t>
            </w:r>
            <w:r w:rsidRPr="00CB70BA">
              <w:rPr>
                <w:rFonts w:ascii="Arial" w:hAnsi="Arial" w:cs="Arial"/>
                <w:color w:val="FF0000"/>
                <w:lang w:val="en-US" w:eastAsia="zh-CN"/>
              </w:rPr>
              <w:t>e.g., TRP IDs);</w:t>
            </w:r>
          </w:p>
        </w:tc>
        <w:tc>
          <w:tcPr>
            <w:tcW w:w="5386" w:type="dxa"/>
          </w:tcPr>
          <w:p w14:paraId="7AA9E6CD" w14:textId="73AAE8F6" w:rsidR="00760815" w:rsidRDefault="00760815" w:rsidP="005A6B46">
            <w:pPr>
              <w:pStyle w:val="3GPPText"/>
              <w:adjustRightInd/>
              <w:spacing w:before="0" w:after="0"/>
              <w:rPr>
                <w:rFonts w:ascii="Arial" w:hAnsi="Arial" w:cs="Arial"/>
                <w:sz w:val="20"/>
                <w:lang w:eastAsia="zh-CN"/>
              </w:rPr>
            </w:pPr>
            <w:r>
              <w:rPr>
                <w:rFonts w:ascii="Arial" w:hAnsi="Arial" w:cs="Arial" w:hint="eastAsia"/>
                <w:sz w:val="20"/>
                <w:lang w:eastAsia="zh-CN"/>
              </w:rPr>
              <w:t>Additionally</w:t>
            </w:r>
            <w:r>
              <w:rPr>
                <w:rFonts w:ascii="Arial" w:hAnsi="Arial" w:cs="Arial"/>
                <w:sz w:val="20"/>
                <w:lang w:eastAsia="zh-CN"/>
              </w:rPr>
              <w:t>, the UE can request on-demand DL PRS under certain TRPs (e.g., to further improve the measurement quality regarding that requested TRP), therefore, besides the number of TRPs, TRP information including TRP IDs can also be requested by the UE.</w:t>
            </w:r>
          </w:p>
        </w:tc>
        <w:tc>
          <w:tcPr>
            <w:tcW w:w="1843" w:type="dxa"/>
          </w:tcPr>
          <w:p w14:paraId="630842ED" w14:textId="6B15C29D" w:rsidR="00760815" w:rsidRDefault="00760815" w:rsidP="005A6B46">
            <w:pPr>
              <w:pStyle w:val="3GPPText"/>
              <w:adjustRightInd/>
              <w:spacing w:before="0" w:after="0"/>
              <w:rPr>
                <w:rFonts w:ascii="Arial" w:hAnsi="Arial" w:cs="Arial"/>
                <w:sz w:val="20"/>
                <w:lang w:eastAsia="zh-CN"/>
              </w:rPr>
            </w:pPr>
            <w:r>
              <w:rPr>
                <w:rFonts w:ascii="Arial" w:hAnsi="Arial" w:cs="Arial" w:hint="eastAsia"/>
                <w:sz w:val="20"/>
                <w:lang w:eastAsia="zh-CN"/>
              </w:rPr>
              <w:t>Y</w:t>
            </w:r>
            <w:r>
              <w:rPr>
                <w:rFonts w:ascii="Arial" w:hAnsi="Arial" w:cs="Arial"/>
                <w:sz w:val="20"/>
                <w:lang w:eastAsia="zh-CN"/>
              </w:rPr>
              <w:t>es</w:t>
            </w:r>
          </w:p>
        </w:tc>
      </w:tr>
      <w:tr w:rsidR="001E0CC4" w:rsidRPr="005A6B46" w14:paraId="49A9864B" w14:textId="77777777" w:rsidTr="00760815">
        <w:tc>
          <w:tcPr>
            <w:tcW w:w="2552" w:type="dxa"/>
          </w:tcPr>
          <w:p w14:paraId="376A0E2E" w14:textId="1AA73B50" w:rsidR="001E0CC4" w:rsidRPr="005A6B46" w:rsidRDefault="001E0CC4" w:rsidP="005A6B46">
            <w:pPr>
              <w:pStyle w:val="3GPPText"/>
              <w:adjustRightInd/>
              <w:spacing w:before="0" w:after="0" w:line="240" w:lineRule="auto"/>
              <w:rPr>
                <w:rFonts w:ascii="Arial" w:hAnsi="Arial" w:cs="Arial"/>
                <w:sz w:val="20"/>
                <w:lang w:eastAsia="zh-CN"/>
              </w:rPr>
            </w:pPr>
            <w:r w:rsidRPr="005A6B46">
              <w:rPr>
                <w:rFonts w:ascii="Arial" w:hAnsi="Arial" w:cs="Arial"/>
                <w:sz w:val="20"/>
                <w:lang w:eastAsia="x-none"/>
              </w:rPr>
              <w:t>Number of PRS resources per PRS resource set</w:t>
            </w:r>
          </w:p>
        </w:tc>
        <w:tc>
          <w:tcPr>
            <w:tcW w:w="5386" w:type="dxa"/>
          </w:tcPr>
          <w:p w14:paraId="7AAEC869" w14:textId="58453108" w:rsidR="001E0CC4" w:rsidRPr="005A6B46" w:rsidRDefault="004D3B32"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Y</w:t>
            </w:r>
            <w:r>
              <w:rPr>
                <w:rFonts w:ascii="Arial" w:hAnsi="Arial" w:cs="Arial"/>
                <w:sz w:val="20"/>
                <w:lang w:eastAsia="zh-CN"/>
              </w:rPr>
              <w:t>es</w:t>
            </w:r>
          </w:p>
        </w:tc>
        <w:tc>
          <w:tcPr>
            <w:tcW w:w="1843" w:type="dxa"/>
          </w:tcPr>
          <w:p w14:paraId="1E4B4BD9" w14:textId="170DA95B" w:rsidR="001E0CC4" w:rsidRPr="005A6B46" w:rsidRDefault="009D5D11"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Y</w:t>
            </w:r>
            <w:r>
              <w:rPr>
                <w:rFonts w:ascii="Arial" w:hAnsi="Arial" w:cs="Arial"/>
                <w:sz w:val="20"/>
                <w:lang w:eastAsia="zh-CN"/>
              </w:rPr>
              <w:t>es</w:t>
            </w:r>
          </w:p>
        </w:tc>
      </w:tr>
      <w:tr w:rsidR="001E0CC4" w:rsidRPr="005A6B46" w14:paraId="23677082" w14:textId="77777777" w:rsidTr="00760815">
        <w:tc>
          <w:tcPr>
            <w:tcW w:w="2552" w:type="dxa"/>
          </w:tcPr>
          <w:p w14:paraId="19B7C0FF" w14:textId="69C55F84" w:rsidR="001E0CC4" w:rsidRPr="005A6B46" w:rsidRDefault="001E0CC4" w:rsidP="005A6B46">
            <w:pPr>
              <w:pStyle w:val="3GPPText"/>
              <w:adjustRightInd/>
              <w:spacing w:before="0" w:after="0" w:line="240" w:lineRule="auto"/>
              <w:rPr>
                <w:rFonts w:ascii="Arial" w:hAnsi="Arial" w:cs="Arial"/>
                <w:sz w:val="20"/>
                <w:lang w:eastAsia="zh-CN"/>
              </w:rPr>
            </w:pPr>
            <w:r w:rsidRPr="005A6B46">
              <w:rPr>
                <w:rFonts w:ascii="Arial" w:hAnsi="Arial" w:cs="Arial"/>
                <w:sz w:val="20"/>
                <w:lang w:eastAsia="x-none"/>
              </w:rPr>
              <w:t>Number frequency layers or frequency layer indicator</w:t>
            </w:r>
          </w:p>
        </w:tc>
        <w:tc>
          <w:tcPr>
            <w:tcW w:w="5386" w:type="dxa"/>
          </w:tcPr>
          <w:p w14:paraId="3973B26E" w14:textId="3F52B0D0" w:rsidR="001E0CC4" w:rsidRPr="005A6B46" w:rsidRDefault="004D3B32"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Y</w:t>
            </w:r>
            <w:r>
              <w:rPr>
                <w:rFonts w:ascii="Arial" w:hAnsi="Arial" w:cs="Arial"/>
                <w:sz w:val="20"/>
                <w:lang w:eastAsia="zh-CN"/>
              </w:rPr>
              <w:t>es</w:t>
            </w:r>
          </w:p>
        </w:tc>
        <w:tc>
          <w:tcPr>
            <w:tcW w:w="1843" w:type="dxa"/>
          </w:tcPr>
          <w:p w14:paraId="2690FDDB" w14:textId="0345BADD" w:rsidR="001E0CC4" w:rsidRPr="005A6B46" w:rsidRDefault="009D5D11"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Y</w:t>
            </w:r>
            <w:r>
              <w:rPr>
                <w:rFonts w:ascii="Arial" w:hAnsi="Arial" w:cs="Arial"/>
                <w:sz w:val="20"/>
                <w:lang w:eastAsia="zh-CN"/>
              </w:rPr>
              <w:t>es</w:t>
            </w:r>
          </w:p>
        </w:tc>
      </w:tr>
      <w:tr w:rsidR="001E0CC4" w:rsidRPr="005A6B46" w14:paraId="05FA6621" w14:textId="77777777" w:rsidTr="00760815">
        <w:tc>
          <w:tcPr>
            <w:tcW w:w="2552" w:type="dxa"/>
          </w:tcPr>
          <w:p w14:paraId="28380CF1" w14:textId="56FE3B4A" w:rsidR="001E0CC4" w:rsidRPr="005A6B46" w:rsidRDefault="001E0CC4" w:rsidP="005A6B46">
            <w:pPr>
              <w:pStyle w:val="3GPPText"/>
              <w:adjustRightInd/>
              <w:spacing w:before="0" w:after="0" w:line="240" w:lineRule="auto"/>
              <w:rPr>
                <w:rFonts w:ascii="Arial" w:hAnsi="Arial" w:cs="Arial"/>
                <w:sz w:val="20"/>
                <w:lang w:eastAsia="zh-CN"/>
              </w:rPr>
            </w:pPr>
            <w:r w:rsidRPr="005A6B46">
              <w:rPr>
                <w:rFonts w:ascii="Arial" w:hAnsi="Arial" w:cs="Arial"/>
                <w:sz w:val="20"/>
                <w:lang w:eastAsia="x-none"/>
              </w:rPr>
              <w:t>Beam directions</w:t>
            </w:r>
          </w:p>
        </w:tc>
        <w:tc>
          <w:tcPr>
            <w:tcW w:w="5386" w:type="dxa"/>
          </w:tcPr>
          <w:p w14:paraId="0955356C" w14:textId="323CFB4E" w:rsidR="001E0CC4" w:rsidRPr="005A6B46" w:rsidRDefault="004D3B32"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Y</w:t>
            </w:r>
            <w:r>
              <w:rPr>
                <w:rFonts w:ascii="Arial" w:hAnsi="Arial" w:cs="Arial"/>
                <w:sz w:val="20"/>
                <w:lang w:eastAsia="zh-CN"/>
              </w:rPr>
              <w:t>es</w:t>
            </w:r>
          </w:p>
        </w:tc>
        <w:tc>
          <w:tcPr>
            <w:tcW w:w="1843" w:type="dxa"/>
          </w:tcPr>
          <w:p w14:paraId="24EF28BB" w14:textId="648B6915" w:rsidR="001E0CC4" w:rsidRPr="005A6B46" w:rsidRDefault="00C60148"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Y</w:t>
            </w:r>
            <w:r>
              <w:rPr>
                <w:rFonts w:ascii="Arial" w:hAnsi="Arial" w:cs="Arial"/>
                <w:sz w:val="20"/>
                <w:lang w:eastAsia="zh-CN"/>
              </w:rPr>
              <w:t>es</w:t>
            </w:r>
          </w:p>
        </w:tc>
      </w:tr>
      <w:tr w:rsidR="001E0CC4" w:rsidRPr="005A6B46" w14:paraId="523295CF" w14:textId="77777777" w:rsidTr="00760815">
        <w:tc>
          <w:tcPr>
            <w:tcW w:w="2552" w:type="dxa"/>
          </w:tcPr>
          <w:p w14:paraId="1D66864D" w14:textId="4F1797C0" w:rsidR="001E0CC4" w:rsidRPr="005A6B46" w:rsidRDefault="001E0CC4" w:rsidP="005A6B46">
            <w:pPr>
              <w:pStyle w:val="3GPPText"/>
              <w:adjustRightInd/>
              <w:spacing w:before="0" w:after="0" w:line="240" w:lineRule="auto"/>
              <w:rPr>
                <w:rFonts w:ascii="Arial" w:hAnsi="Arial" w:cs="Arial"/>
                <w:sz w:val="20"/>
                <w:lang w:eastAsia="zh-CN"/>
              </w:rPr>
            </w:pPr>
            <w:proofErr w:type="spellStart"/>
            <w:r w:rsidRPr="005A6B46">
              <w:rPr>
                <w:rFonts w:ascii="Arial" w:hAnsi="Arial" w:cs="Arial"/>
                <w:sz w:val="20"/>
                <w:lang w:eastAsia="x-none"/>
              </w:rPr>
              <w:lastRenderedPageBreak/>
              <w:t>Combsize</w:t>
            </w:r>
            <w:proofErr w:type="spellEnd"/>
            <w:r w:rsidRPr="005A6B46">
              <w:rPr>
                <w:rFonts w:ascii="Arial" w:hAnsi="Arial" w:cs="Arial"/>
                <w:sz w:val="20"/>
                <w:lang w:eastAsia="x-none"/>
              </w:rPr>
              <w:t>, start PRB, Point A of DL PRS</w:t>
            </w:r>
          </w:p>
        </w:tc>
        <w:tc>
          <w:tcPr>
            <w:tcW w:w="5386" w:type="dxa"/>
          </w:tcPr>
          <w:p w14:paraId="013AEF20" w14:textId="50B5C708" w:rsidR="001E0CC4" w:rsidRPr="005A6B46" w:rsidRDefault="004D3B32"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N</w:t>
            </w:r>
            <w:r>
              <w:rPr>
                <w:rFonts w:ascii="Arial" w:hAnsi="Arial" w:cs="Arial"/>
                <w:sz w:val="20"/>
                <w:lang w:eastAsia="zh-CN"/>
              </w:rPr>
              <w:t>o</w:t>
            </w:r>
          </w:p>
        </w:tc>
        <w:tc>
          <w:tcPr>
            <w:tcW w:w="1843" w:type="dxa"/>
          </w:tcPr>
          <w:p w14:paraId="4CF4461D" w14:textId="5B9B19E3" w:rsidR="001E0CC4" w:rsidRPr="005A6B46" w:rsidRDefault="006067F2"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N</w:t>
            </w:r>
            <w:r>
              <w:rPr>
                <w:rFonts w:ascii="Arial" w:hAnsi="Arial" w:cs="Arial"/>
                <w:sz w:val="20"/>
                <w:lang w:eastAsia="zh-CN"/>
              </w:rPr>
              <w:t>o</w:t>
            </w:r>
          </w:p>
        </w:tc>
      </w:tr>
      <w:tr w:rsidR="001E0CC4" w:rsidRPr="005A6B46" w14:paraId="55F139C8" w14:textId="77777777" w:rsidTr="00760815">
        <w:tc>
          <w:tcPr>
            <w:tcW w:w="2552" w:type="dxa"/>
          </w:tcPr>
          <w:p w14:paraId="14D56095" w14:textId="2242815A" w:rsidR="001E0CC4" w:rsidRPr="005A6B46" w:rsidRDefault="001E0CC4" w:rsidP="005A6B46">
            <w:pPr>
              <w:pStyle w:val="3GPPText"/>
              <w:adjustRightInd/>
              <w:spacing w:before="0" w:after="0" w:line="240" w:lineRule="auto"/>
              <w:rPr>
                <w:rFonts w:ascii="Arial" w:hAnsi="Arial" w:cs="Arial"/>
                <w:sz w:val="20"/>
                <w:lang w:eastAsia="x-none"/>
              </w:rPr>
            </w:pPr>
            <w:r w:rsidRPr="005A6B46">
              <w:rPr>
                <w:rFonts w:ascii="Arial" w:hAnsi="Arial" w:cs="Arial"/>
                <w:sz w:val="20"/>
                <w:lang w:eastAsia="x-none"/>
              </w:rPr>
              <w:t>ON/OFF indicator of the DL PRS</w:t>
            </w:r>
          </w:p>
        </w:tc>
        <w:tc>
          <w:tcPr>
            <w:tcW w:w="5386" w:type="dxa"/>
          </w:tcPr>
          <w:p w14:paraId="428C1CA7" w14:textId="77777777" w:rsidR="001E0CC4" w:rsidRDefault="009D5D11"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Yes</w:t>
            </w:r>
          </w:p>
          <w:p w14:paraId="58E6F05F" w14:textId="4A525B76" w:rsidR="00867F33" w:rsidRPr="005A6B46" w:rsidRDefault="00867F33" w:rsidP="005A6B46">
            <w:pPr>
              <w:pStyle w:val="3GPPText"/>
              <w:adjustRightInd/>
              <w:spacing w:before="0" w:after="0" w:line="240" w:lineRule="auto"/>
              <w:rPr>
                <w:rFonts w:ascii="Arial" w:hAnsi="Arial" w:cs="Arial"/>
                <w:sz w:val="20"/>
                <w:lang w:eastAsia="zh-CN"/>
              </w:rPr>
            </w:pPr>
          </w:p>
        </w:tc>
        <w:tc>
          <w:tcPr>
            <w:tcW w:w="1843" w:type="dxa"/>
          </w:tcPr>
          <w:p w14:paraId="2EA047DA" w14:textId="24036B15" w:rsidR="001E0CC4" w:rsidRPr="005A6B46" w:rsidRDefault="009D5D11" w:rsidP="005A6B46">
            <w:pPr>
              <w:pStyle w:val="3GPPText"/>
              <w:adjustRightInd/>
              <w:spacing w:before="0" w:after="0" w:line="240" w:lineRule="auto"/>
              <w:rPr>
                <w:rFonts w:ascii="Arial" w:hAnsi="Arial" w:cs="Arial"/>
                <w:sz w:val="20"/>
                <w:lang w:eastAsia="zh-CN"/>
              </w:rPr>
            </w:pPr>
            <w:r>
              <w:rPr>
                <w:rFonts w:ascii="Arial" w:hAnsi="Arial" w:cs="Arial" w:hint="eastAsia"/>
                <w:sz w:val="20"/>
                <w:lang w:eastAsia="zh-CN"/>
              </w:rPr>
              <w:t>Yes</w:t>
            </w:r>
          </w:p>
        </w:tc>
      </w:tr>
    </w:tbl>
    <w:p w14:paraId="02E93FC0" w14:textId="556AC4B6" w:rsidR="00F635B7" w:rsidRDefault="00760815" w:rsidP="001D7FCD">
      <w:pPr>
        <w:pStyle w:val="3GPPText"/>
        <w:spacing w:line="288" w:lineRule="auto"/>
        <w:rPr>
          <w:rFonts w:ascii="Arial" w:hAnsi="Arial" w:cs="Arial"/>
          <w:sz w:val="20"/>
          <w:lang w:eastAsia="zh-CN"/>
        </w:rPr>
      </w:pPr>
      <w:r>
        <w:rPr>
          <w:rFonts w:ascii="Arial" w:hAnsi="Arial" w:cs="Arial" w:hint="eastAsia"/>
          <w:sz w:val="20"/>
          <w:lang w:eastAsia="zh-CN"/>
        </w:rPr>
        <w:t>A</w:t>
      </w:r>
      <w:r>
        <w:rPr>
          <w:rFonts w:ascii="Arial" w:hAnsi="Arial" w:cs="Arial"/>
          <w:sz w:val="20"/>
          <w:lang w:eastAsia="zh-CN"/>
        </w:rPr>
        <w:t>ccording to the above analysis, we propose that:</w:t>
      </w:r>
    </w:p>
    <w:p w14:paraId="06EA625E" w14:textId="240D995F" w:rsidR="00760815" w:rsidRPr="00760815" w:rsidRDefault="00760815" w:rsidP="00760815">
      <w:pPr>
        <w:pStyle w:val="3GPPText"/>
        <w:spacing w:line="288" w:lineRule="auto"/>
        <w:rPr>
          <w:rFonts w:ascii="Arial" w:hAnsi="Arial" w:cs="Arial"/>
          <w:b/>
          <w:bCs/>
          <w:sz w:val="20"/>
          <w:lang w:eastAsia="zh-CN"/>
        </w:rPr>
      </w:pPr>
      <w:r w:rsidRPr="00760815">
        <w:rPr>
          <w:rFonts w:ascii="Arial" w:hAnsi="Arial" w:cs="Arial" w:hint="eastAsia"/>
          <w:b/>
          <w:bCs/>
          <w:sz w:val="20"/>
          <w:lang w:eastAsia="zh-CN"/>
        </w:rPr>
        <w:t>P</w:t>
      </w:r>
      <w:r w:rsidRPr="00760815">
        <w:rPr>
          <w:rFonts w:ascii="Arial" w:hAnsi="Arial" w:cs="Arial"/>
          <w:b/>
          <w:bCs/>
          <w:sz w:val="20"/>
          <w:lang w:eastAsia="zh-CN"/>
        </w:rPr>
        <w:t xml:space="preserve">roposal </w:t>
      </w:r>
      <w:r w:rsidR="0047218E">
        <w:rPr>
          <w:rFonts w:ascii="Arial" w:hAnsi="Arial" w:cs="Arial"/>
          <w:b/>
          <w:bCs/>
          <w:sz w:val="20"/>
          <w:lang w:eastAsia="zh-CN"/>
        </w:rPr>
        <w:t>4</w:t>
      </w:r>
      <w:r w:rsidRPr="00760815">
        <w:rPr>
          <w:rFonts w:ascii="Arial" w:hAnsi="Arial" w:cs="Arial"/>
          <w:b/>
          <w:bCs/>
          <w:sz w:val="20"/>
          <w:lang w:eastAsia="zh-CN"/>
        </w:rPr>
        <w:t>: For potential signaling of one or more parameters for UE-initiated on-demand DL PRS request, at least the following should be supported:</w:t>
      </w:r>
    </w:p>
    <w:p w14:paraId="224FA80B" w14:textId="77777777"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Start/end time of DL PRS transmission</w:t>
      </w:r>
    </w:p>
    <w:p w14:paraId="5D365CF3" w14:textId="77777777"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resource bandwidth</w:t>
      </w:r>
    </w:p>
    <w:p w14:paraId="2B7C89D5" w14:textId="176D7536"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DL-PRS resource set IDs</w:t>
      </w:r>
    </w:p>
    <w:p w14:paraId="63C08113" w14:textId="77777777"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resource IDs</w:t>
      </w:r>
    </w:p>
    <w:p w14:paraId="6B24A7CB" w14:textId="77777777"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transmission periodicity and offset</w:t>
      </w:r>
    </w:p>
    <w:p w14:paraId="7845F42E" w14:textId="0C9A5E8A" w:rsid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resource repetition factor</w:t>
      </w:r>
    </w:p>
    <w:p w14:paraId="19297B53" w14:textId="676CD28D"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muting patterns</w:t>
      </w:r>
    </w:p>
    <w:p w14:paraId="33BA7206" w14:textId="77777777"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QCL information</w:t>
      </w:r>
    </w:p>
    <w:p w14:paraId="62B85B17" w14:textId="28ADDCA0"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hint="eastAsia"/>
          <w:b/>
          <w:bCs/>
          <w:sz w:val="20"/>
          <w:lang w:eastAsia="zh-CN"/>
        </w:rPr>
        <w:t>T</w:t>
      </w:r>
      <w:r w:rsidRPr="00760815">
        <w:rPr>
          <w:rFonts w:ascii="Arial" w:hAnsi="Arial" w:cs="Arial"/>
          <w:b/>
          <w:bCs/>
          <w:sz w:val="20"/>
          <w:lang w:eastAsia="zh-CN"/>
        </w:rPr>
        <w:t>RP information (e.g., TRP ID)</w:t>
      </w:r>
    </w:p>
    <w:p w14:paraId="4BD7A1F5" w14:textId="77777777"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Number of PRS resources per PRS resource set</w:t>
      </w:r>
    </w:p>
    <w:p w14:paraId="2A6D00E2" w14:textId="77777777"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Number frequency layers or frequency layer indicator</w:t>
      </w:r>
    </w:p>
    <w:p w14:paraId="32C79F84" w14:textId="77777777"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 xml:space="preserve">Beam directions </w:t>
      </w:r>
    </w:p>
    <w:p w14:paraId="54697C31" w14:textId="2B950DBE" w:rsidR="00760815" w:rsidRPr="00760815" w:rsidRDefault="00760815" w:rsidP="00760815">
      <w:pPr>
        <w:pStyle w:val="3GPPText"/>
        <w:numPr>
          <w:ilvl w:val="0"/>
          <w:numId w:val="48"/>
        </w:numPr>
        <w:spacing w:before="0" w:after="0" w:line="288" w:lineRule="auto"/>
        <w:ind w:left="851"/>
        <w:rPr>
          <w:rFonts w:ascii="Arial" w:hAnsi="Arial" w:cs="Arial"/>
          <w:sz w:val="20"/>
          <w:lang w:eastAsia="zh-CN"/>
        </w:rPr>
      </w:pPr>
      <w:r w:rsidRPr="00760815">
        <w:rPr>
          <w:rFonts w:ascii="Arial" w:hAnsi="Arial" w:cs="Arial"/>
          <w:b/>
          <w:bCs/>
          <w:sz w:val="20"/>
          <w:lang w:eastAsia="zh-CN"/>
        </w:rPr>
        <w:t>ON/OFF indicator of the DL PRS</w:t>
      </w:r>
    </w:p>
    <w:p w14:paraId="57AE7AA9" w14:textId="7830B4DD" w:rsidR="00760815" w:rsidRPr="00760815" w:rsidRDefault="00760815" w:rsidP="00760815">
      <w:pPr>
        <w:pStyle w:val="3GPPText"/>
        <w:spacing w:line="288" w:lineRule="auto"/>
        <w:rPr>
          <w:rFonts w:ascii="Arial" w:hAnsi="Arial" w:cs="Arial"/>
          <w:b/>
          <w:bCs/>
          <w:sz w:val="20"/>
          <w:lang w:eastAsia="zh-CN"/>
        </w:rPr>
      </w:pPr>
      <w:r w:rsidRPr="00760815">
        <w:rPr>
          <w:rFonts w:ascii="Arial" w:hAnsi="Arial" w:cs="Arial" w:hint="eastAsia"/>
          <w:b/>
          <w:bCs/>
          <w:sz w:val="20"/>
          <w:lang w:eastAsia="zh-CN"/>
        </w:rPr>
        <w:t>P</w:t>
      </w:r>
      <w:r w:rsidRPr="00760815">
        <w:rPr>
          <w:rFonts w:ascii="Arial" w:hAnsi="Arial" w:cs="Arial"/>
          <w:b/>
          <w:bCs/>
          <w:sz w:val="20"/>
          <w:lang w:eastAsia="zh-CN"/>
        </w:rPr>
        <w:t xml:space="preserve">roposal </w:t>
      </w:r>
      <w:r w:rsidR="0047218E">
        <w:rPr>
          <w:rFonts w:ascii="Arial" w:hAnsi="Arial" w:cs="Arial"/>
          <w:b/>
          <w:bCs/>
          <w:sz w:val="20"/>
          <w:lang w:eastAsia="zh-CN"/>
        </w:rPr>
        <w:t>5</w:t>
      </w:r>
      <w:r w:rsidRPr="00760815">
        <w:rPr>
          <w:rFonts w:ascii="Arial" w:hAnsi="Arial" w:cs="Arial"/>
          <w:b/>
          <w:bCs/>
          <w:sz w:val="20"/>
          <w:lang w:eastAsia="zh-CN"/>
        </w:rPr>
        <w:t xml:space="preserve">: For potential signaling of one or more parameters for </w:t>
      </w:r>
      <w:r>
        <w:rPr>
          <w:rFonts w:ascii="Arial" w:hAnsi="Arial" w:cs="Arial"/>
          <w:b/>
          <w:bCs/>
          <w:sz w:val="20"/>
          <w:lang w:eastAsia="zh-CN"/>
        </w:rPr>
        <w:t>LMF</w:t>
      </w:r>
      <w:r w:rsidRPr="00760815">
        <w:rPr>
          <w:rFonts w:ascii="Arial" w:hAnsi="Arial" w:cs="Arial"/>
          <w:b/>
          <w:bCs/>
          <w:sz w:val="20"/>
          <w:lang w:eastAsia="zh-CN"/>
        </w:rPr>
        <w:t>-initiated on-demand DL PRS request, at least the following should be supported:</w:t>
      </w:r>
    </w:p>
    <w:p w14:paraId="5BA480F5" w14:textId="77777777"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Start/end time of DL PRS transmission</w:t>
      </w:r>
    </w:p>
    <w:p w14:paraId="50F40F7E" w14:textId="77777777"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resource bandwidth</w:t>
      </w:r>
    </w:p>
    <w:p w14:paraId="3E034278" w14:textId="77777777"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DL-PRS resource set IDs</w:t>
      </w:r>
    </w:p>
    <w:p w14:paraId="1E19CC70" w14:textId="77777777"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resource IDs</w:t>
      </w:r>
    </w:p>
    <w:p w14:paraId="5EC4AC2B" w14:textId="77777777"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transmission periodicity and offset</w:t>
      </w:r>
    </w:p>
    <w:p w14:paraId="3A0DD266" w14:textId="77777777"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resource repetition factor</w:t>
      </w:r>
    </w:p>
    <w:p w14:paraId="3F4D78A8" w14:textId="77777777"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QCL information</w:t>
      </w:r>
    </w:p>
    <w:p w14:paraId="1A1AAA90" w14:textId="77777777"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Number of TRPs</w:t>
      </w:r>
    </w:p>
    <w:p w14:paraId="0C0E0E83" w14:textId="77777777"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hint="eastAsia"/>
          <w:b/>
          <w:bCs/>
          <w:sz w:val="20"/>
          <w:lang w:eastAsia="zh-CN"/>
        </w:rPr>
        <w:t>T</w:t>
      </w:r>
      <w:r w:rsidRPr="00760815">
        <w:rPr>
          <w:rFonts w:ascii="Arial" w:hAnsi="Arial" w:cs="Arial"/>
          <w:b/>
          <w:bCs/>
          <w:sz w:val="20"/>
          <w:lang w:eastAsia="zh-CN"/>
        </w:rPr>
        <w:t>RP information (e.g., TRP ID)</w:t>
      </w:r>
    </w:p>
    <w:p w14:paraId="124F73E9" w14:textId="77777777"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Number of PRS resources per PRS resource set</w:t>
      </w:r>
    </w:p>
    <w:p w14:paraId="0D1E6D97" w14:textId="77777777" w:rsidR="00760815" w:rsidRP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Number frequency layers or frequency layer indicator</w:t>
      </w:r>
    </w:p>
    <w:p w14:paraId="635EF951" w14:textId="7E1AA79A" w:rsidR="00760815" w:rsidRDefault="00760815" w:rsidP="00760815">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 xml:space="preserve">Beam directions </w:t>
      </w:r>
    </w:p>
    <w:p w14:paraId="4AE24710" w14:textId="13BB3325" w:rsidR="00E56D8A" w:rsidRDefault="00760815" w:rsidP="00B674C3">
      <w:pPr>
        <w:pStyle w:val="3GPPText"/>
        <w:numPr>
          <w:ilvl w:val="0"/>
          <w:numId w:val="48"/>
        </w:numPr>
        <w:spacing w:before="0" w:after="0" w:line="288" w:lineRule="auto"/>
        <w:ind w:left="851"/>
        <w:rPr>
          <w:rFonts w:ascii="Arial" w:hAnsi="Arial" w:cs="Arial"/>
          <w:b/>
          <w:bCs/>
          <w:sz w:val="20"/>
          <w:lang w:eastAsia="zh-CN"/>
        </w:rPr>
      </w:pPr>
      <w:r w:rsidRPr="006067F2">
        <w:rPr>
          <w:rFonts w:ascii="Arial" w:hAnsi="Arial" w:cs="Arial"/>
          <w:b/>
          <w:bCs/>
          <w:sz w:val="20"/>
          <w:lang w:eastAsia="zh-CN"/>
        </w:rPr>
        <w:t>ON/OFF indicator of the DL PRS</w:t>
      </w:r>
    </w:p>
    <w:p w14:paraId="0FA5D1C2" w14:textId="5AC6C671" w:rsidR="00867F33" w:rsidRPr="008642BA" w:rsidRDefault="00867F33" w:rsidP="00885006">
      <w:pPr>
        <w:spacing w:beforeLines="50" w:before="120" w:line="288" w:lineRule="auto"/>
        <w:jc w:val="both"/>
        <w:rPr>
          <w:rFonts w:ascii="Arial" w:hAnsi="Arial" w:cs="Arial"/>
          <w:b/>
          <w:bCs/>
          <w:i/>
          <w:iCs/>
          <w:sz w:val="21"/>
          <w:szCs w:val="21"/>
          <w:u w:val="single"/>
          <w:lang w:eastAsia="zh-CN"/>
        </w:rPr>
      </w:pPr>
      <w:r w:rsidRPr="008642BA">
        <w:rPr>
          <w:rFonts w:ascii="Arial" w:hAnsi="Arial" w:cs="Arial"/>
          <w:b/>
          <w:bCs/>
          <w:i/>
          <w:iCs/>
          <w:sz w:val="21"/>
          <w:szCs w:val="21"/>
          <w:u w:val="single"/>
          <w:lang w:eastAsia="zh-CN"/>
        </w:rPr>
        <w:t xml:space="preserve">ON/OFF </w:t>
      </w:r>
      <w:r w:rsidR="00885006" w:rsidRPr="008642BA">
        <w:rPr>
          <w:rFonts w:ascii="Arial" w:hAnsi="Arial" w:cs="Arial"/>
          <w:b/>
          <w:bCs/>
          <w:i/>
          <w:iCs/>
          <w:sz w:val="21"/>
          <w:szCs w:val="21"/>
          <w:u w:val="single"/>
          <w:lang w:eastAsia="zh-CN"/>
        </w:rPr>
        <w:t>trigger of on-demand DL PRS</w:t>
      </w:r>
    </w:p>
    <w:p w14:paraId="16B7CB46" w14:textId="5CD91409" w:rsidR="00885006" w:rsidRDefault="008642BA" w:rsidP="008642BA">
      <w:pPr>
        <w:pStyle w:val="3GPPText"/>
        <w:spacing w:line="288" w:lineRule="auto"/>
        <w:rPr>
          <w:rFonts w:ascii="Arial" w:hAnsi="Arial" w:cs="Arial"/>
          <w:sz w:val="20"/>
          <w:lang w:eastAsia="zh-CN"/>
        </w:rPr>
      </w:pPr>
      <w:r w:rsidRPr="008642BA">
        <w:rPr>
          <w:rFonts w:ascii="Arial" w:hAnsi="Arial" w:cs="Arial"/>
          <w:sz w:val="20"/>
          <w:lang w:eastAsia="zh-CN"/>
        </w:rPr>
        <w:t xml:space="preserve">In </w:t>
      </w:r>
      <w:r>
        <w:rPr>
          <w:rFonts w:ascii="Arial" w:hAnsi="Arial" w:cs="Arial"/>
          <w:sz w:val="20"/>
          <w:lang w:eastAsia="zh-CN"/>
        </w:rPr>
        <w:t>our companion’s contribution</w:t>
      </w:r>
      <w:r w:rsidR="009232E0">
        <w:rPr>
          <w:rFonts w:ascii="Arial" w:hAnsi="Arial" w:cs="Arial"/>
          <w:sz w:val="20"/>
          <w:lang w:eastAsia="zh-CN"/>
        </w:rPr>
        <w:t xml:space="preserve"> </w:t>
      </w:r>
      <w:r>
        <w:rPr>
          <w:rFonts w:ascii="Arial" w:hAnsi="Arial" w:cs="Arial"/>
          <w:sz w:val="20"/>
          <w:lang w:eastAsia="zh-CN"/>
        </w:rPr>
        <w:t>in DL-</w:t>
      </w:r>
      <w:proofErr w:type="spellStart"/>
      <w:r>
        <w:rPr>
          <w:rFonts w:ascii="Arial" w:hAnsi="Arial" w:cs="Arial"/>
          <w:sz w:val="20"/>
          <w:lang w:eastAsia="zh-CN"/>
        </w:rPr>
        <w:t>AoD</w:t>
      </w:r>
      <w:proofErr w:type="spellEnd"/>
      <w:r>
        <w:rPr>
          <w:rFonts w:ascii="Arial" w:hAnsi="Arial" w:cs="Arial"/>
          <w:sz w:val="20"/>
          <w:lang w:eastAsia="zh-CN"/>
        </w:rPr>
        <w:t xml:space="preserve"> enhancement AI</w:t>
      </w:r>
      <w:r w:rsidR="00DF0BF3">
        <w:rPr>
          <w:rFonts w:ascii="Arial" w:hAnsi="Arial" w:cs="Arial"/>
          <w:sz w:val="20"/>
          <w:lang w:eastAsia="zh-CN"/>
        </w:rPr>
        <w:t xml:space="preserve"> </w:t>
      </w:r>
      <w:r w:rsidR="006012F7" w:rsidRPr="00A50026">
        <w:rPr>
          <w:rFonts w:ascii="Arial" w:hAnsi="Arial" w:cs="Arial"/>
          <w:sz w:val="20"/>
          <w:lang w:eastAsia="zh-CN"/>
        </w:rPr>
        <w:fldChar w:fldCharType="begin"/>
      </w:r>
      <w:r w:rsidR="006012F7" w:rsidRPr="00A50026">
        <w:rPr>
          <w:rFonts w:ascii="Arial" w:hAnsi="Arial" w:cs="Arial"/>
          <w:sz w:val="20"/>
          <w:lang w:eastAsia="zh-CN"/>
        </w:rPr>
        <w:instrText xml:space="preserve"> REF _Ref78811150 \r \h  \* MERGEFORMAT </w:instrText>
      </w:r>
      <w:r w:rsidR="006012F7" w:rsidRPr="00A50026">
        <w:rPr>
          <w:rFonts w:ascii="Arial" w:hAnsi="Arial" w:cs="Arial"/>
          <w:sz w:val="20"/>
          <w:lang w:eastAsia="zh-CN"/>
        </w:rPr>
      </w:r>
      <w:r w:rsidR="006012F7" w:rsidRPr="00A50026">
        <w:rPr>
          <w:rFonts w:ascii="Arial" w:hAnsi="Arial" w:cs="Arial"/>
          <w:sz w:val="20"/>
          <w:lang w:eastAsia="zh-CN"/>
        </w:rPr>
        <w:fldChar w:fldCharType="separate"/>
      </w:r>
      <w:r w:rsidR="006012F7" w:rsidRPr="00A50026">
        <w:rPr>
          <w:rFonts w:ascii="Arial" w:hAnsi="Arial" w:cs="Arial"/>
          <w:sz w:val="20"/>
          <w:lang w:eastAsia="zh-CN"/>
        </w:rPr>
        <w:t>[2]</w:t>
      </w:r>
      <w:r w:rsidR="006012F7" w:rsidRPr="00A50026">
        <w:rPr>
          <w:rFonts w:ascii="Arial" w:hAnsi="Arial" w:cs="Arial"/>
          <w:sz w:val="20"/>
          <w:lang w:eastAsia="zh-CN"/>
        </w:rPr>
        <w:fldChar w:fldCharType="end"/>
      </w:r>
      <w:r>
        <w:rPr>
          <w:rFonts w:ascii="Arial" w:hAnsi="Arial" w:cs="Arial"/>
          <w:sz w:val="20"/>
          <w:lang w:eastAsia="zh-CN"/>
        </w:rPr>
        <w:t xml:space="preserve">, we </w:t>
      </w:r>
      <w:r w:rsidR="003D6F2D">
        <w:rPr>
          <w:rFonts w:ascii="Arial" w:hAnsi="Arial" w:cs="Arial"/>
          <w:sz w:val="20"/>
          <w:lang w:eastAsia="zh-CN"/>
        </w:rPr>
        <w:t xml:space="preserve">provide our views on the two-step beam sweeping solution, which has potential benefits on the positioning performance and network efficiency. In our </w:t>
      </w:r>
      <w:r w:rsidR="00F453EC">
        <w:rPr>
          <w:rFonts w:ascii="Arial" w:hAnsi="Arial" w:cs="Arial"/>
          <w:sz w:val="20"/>
          <w:lang w:eastAsia="zh-CN"/>
        </w:rPr>
        <w:t>view, it</w:t>
      </w:r>
      <w:r w:rsidR="003D6F2D">
        <w:rPr>
          <w:rFonts w:ascii="Arial" w:hAnsi="Arial" w:cs="Arial"/>
          <w:sz w:val="20"/>
          <w:lang w:eastAsia="zh-CN"/>
        </w:rPr>
        <w:t xml:space="preserve"> </w:t>
      </w:r>
      <w:r w:rsidR="00421F61">
        <w:rPr>
          <w:rFonts w:ascii="Arial" w:hAnsi="Arial" w:cs="Arial"/>
          <w:sz w:val="20"/>
          <w:lang w:eastAsia="zh-CN"/>
        </w:rPr>
        <w:t xml:space="preserve">is under the framework of </w:t>
      </w:r>
      <w:r w:rsidR="003D6F2D">
        <w:rPr>
          <w:rFonts w:ascii="Arial" w:hAnsi="Arial" w:cs="Arial"/>
          <w:sz w:val="20"/>
          <w:lang w:eastAsia="zh-CN"/>
        </w:rPr>
        <w:t>request/trigger</w:t>
      </w:r>
      <w:r w:rsidR="00421F61">
        <w:rPr>
          <w:rFonts w:ascii="Arial" w:hAnsi="Arial" w:cs="Arial"/>
          <w:sz w:val="20"/>
          <w:lang w:eastAsia="zh-CN"/>
        </w:rPr>
        <w:t>ing</w:t>
      </w:r>
      <w:r w:rsidR="003D6F2D">
        <w:rPr>
          <w:rFonts w:ascii="Arial" w:hAnsi="Arial" w:cs="Arial"/>
          <w:sz w:val="20"/>
          <w:lang w:eastAsia="zh-CN"/>
        </w:rPr>
        <w:t xml:space="preserve"> a second stage DL PRS in an on-demand manner</w:t>
      </w:r>
      <w:r w:rsidR="00794E08">
        <w:rPr>
          <w:rFonts w:ascii="Arial" w:hAnsi="Arial" w:cs="Arial"/>
          <w:sz w:val="20"/>
          <w:lang w:eastAsia="zh-CN"/>
        </w:rPr>
        <w:t>.</w:t>
      </w:r>
      <w:r w:rsidR="00F453EC">
        <w:rPr>
          <w:rFonts w:ascii="Arial" w:hAnsi="Arial" w:cs="Arial"/>
          <w:sz w:val="20"/>
          <w:lang w:eastAsia="zh-CN"/>
        </w:rPr>
        <w:t xml:space="preserve"> In the following, we further discuss the details on the ON/OFF trigger of the on-demand DL PRS.</w:t>
      </w:r>
    </w:p>
    <w:p w14:paraId="3B550830" w14:textId="1C5B0F9C" w:rsidR="00B27214" w:rsidRDefault="00FD2B53" w:rsidP="008642BA">
      <w:pPr>
        <w:pStyle w:val="3GPPText"/>
        <w:spacing w:line="288" w:lineRule="auto"/>
        <w:rPr>
          <w:rFonts w:ascii="Arial" w:hAnsi="Arial" w:cs="Arial"/>
          <w:sz w:val="20"/>
          <w:lang w:eastAsia="zh-CN"/>
        </w:rPr>
      </w:pPr>
      <w:r>
        <w:rPr>
          <w:rFonts w:ascii="Arial" w:hAnsi="Arial" w:cs="Arial"/>
          <w:sz w:val="20"/>
          <w:lang w:eastAsia="zh-CN"/>
        </w:rPr>
        <w:t xml:space="preserve">Based on the analysis on on-demand DL PRS parameters, at least for the pre-configuration-based solution, one or more sets of on-demand DL PRS can be pre-configured by the LMF, and be dynamically triggered by UE or NW regarding the LCS service requirement. </w:t>
      </w:r>
      <w:r w:rsidR="00902A98">
        <w:rPr>
          <w:rFonts w:ascii="Arial" w:hAnsi="Arial" w:cs="Arial"/>
          <w:sz w:val="20"/>
          <w:lang w:eastAsia="zh-CN"/>
        </w:rPr>
        <w:t xml:space="preserve">This is beneficial for both NW efficiency and positioning latency. To be specific, in case that a NW client initiates a location service with tight requirement, the LMF can inform the </w:t>
      </w:r>
      <w:proofErr w:type="spellStart"/>
      <w:r w:rsidR="00902A98">
        <w:rPr>
          <w:rFonts w:ascii="Arial" w:hAnsi="Arial" w:cs="Arial"/>
          <w:sz w:val="20"/>
          <w:lang w:eastAsia="zh-CN"/>
        </w:rPr>
        <w:t>gNB</w:t>
      </w:r>
      <w:proofErr w:type="spellEnd"/>
      <w:r w:rsidR="00902A98">
        <w:rPr>
          <w:rFonts w:ascii="Arial" w:hAnsi="Arial" w:cs="Arial"/>
          <w:sz w:val="20"/>
          <w:lang w:eastAsia="zh-CN"/>
        </w:rPr>
        <w:t xml:space="preserve"> to activate/trigger one or more pre-configured on-demand DL PRS configurations for the UE, using low layer </w:t>
      </w:r>
      <w:proofErr w:type="spellStart"/>
      <w:r w:rsidR="00902A98">
        <w:rPr>
          <w:rFonts w:ascii="Arial" w:hAnsi="Arial" w:cs="Arial"/>
          <w:sz w:val="20"/>
          <w:lang w:eastAsia="zh-CN"/>
        </w:rPr>
        <w:lastRenderedPageBreak/>
        <w:t>singaling</w:t>
      </w:r>
      <w:proofErr w:type="spellEnd"/>
      <w:r w:rsidR="00902A98">
        <w:rPr>
          <w:rFonts w:ascii="Arial" w:hAnsi="Arial" w:cs="Arial"/>
          <w:sz w:val="20"/>
          <w:lang w:eastAsia="zh-CN"/>
        </w:rPr>
        <w:t xml:space="preserve"> (e.g., MAC-CE and DCI). In addition, in case of the UE-initiated on-demand DL PRS, or the measurement quality cannot meet the requirement due to the complicated propagation environment, the UE itself should be able to request the NW to trigger one or more pre-configured on-demand PRS resources</w:t>
      </w:r>
      <w:r w:rsidR="003319A1">
        <w:rPr>
          <w:rFonts w:ascii="Arial" w:hAnsi="Arial" w:cs="Arial"/>
          <w:sz w:val="20"/>
          <w:lang w:eastAsia="zh-CN"/>
        </w:rPr>
        <w:t>.</w:t>
      </w:r>
      <w:r w:rsidR="00902A98">
        <w:rPr>
          <w:rFonts w:ascii="Arial" w:hAnsi="Arial" w:cs="Arial"/>
          <w:sz w:val="20"/>
          <w:lang w:eastAsia="zh-CN"/>
        </w:rPr>
        <w:t xml:space="preserve"> </w:t>
      </w:r>
      <w:r w:rsidR="003319A1">
        <w:rPr>
          <w:rFonts w:ascii="Arial" w:hAnsi="Arial" w:cs="Arial"/>
          <w:sz w:val="20"/>
          <w:lang w:eastAsia="zh-CN"/>
        </w:rPr>
        <w:t>Take the two-step beam sweeping as an example, the request can indicate a required beam direction, or the DL PRS resource ID from the wide beam resource set, to the NW, so that the NW can enable the narrow beam resource set toward the UE, which achieves a tradeoff between the positioning accuracy, and the NW efficiency.</w:t>
      </w:r>
    </w:p>
    <w:p w14:paraId="6C7285DF" w14:textId="2223632E" w:rsidR="003319A1" w:rsidRPr="003319A1" w:rsidRDefault="003319A1" w:rsidP="003319A1">
      <w:pPr>
        <w:overflowPunct/>
        <w:autoSpaceDE/>
        <w:autoSpaceDN/>
        <w:adjustRightInd/>
        <w:spacing w:after="0" w:line="288" w:lineRule="auto"/>
        <w:jc w:val="both"/>
        <w:textAlignment w:val="auto"/>
        <w:rPr>
          <w:rFonts w:ascii="Arial" w:hAnsi="Arial" w:cs="Arial"/>
          <w:lang w:eastAsia="zh-CN"/>
        </w:rPr>
      </w:pPr>
      <w:r w:rsidRPr="000D4F8C">
        <w:rPr>
          <w:rFonts w:ascii="Arial" w:hAnsi="Arial" w:cs="Arial" w:hint="eastAsia"/>
          <w:b/>
        </w:rPr>
        <w:t xml:space="preserve">Proposal </w:t>
      </w:r>
      <w:r w:rsidR="00F57FEA">
        <w:rPr>
          <w:rFonts w:ascii="Arial" w:hAnsi="Arial" w:cs="Arial"/>
          <w:b/>
          <w:lang w:eastAsia="zh-CN"/>
        </w:rPr>
        <w:t>6</w:t>
      </w:r>
      <w:r w:rsidRPr="000D4F8C">
        <w:rPr>
          <w:rFonts w:ascii="Arial" w:hAnsi="Arial" w:cs="Arial" w:hint="eastAsia"/>
          <w:b/>
        </w:rPr>
        <w:t xml:space="preserve">: </w:t>
      </w:r>
      <w:r>
        <w:rPr>
          <w:rFonts w:ascii="Arial" w:hAnsi="Arial" w:cs="Arial" w:hint="eastAsia"/>
          <w:b/>
          <w:lang w:eastAsia="zh-CN"/>
        </w:rPr>
        <w:t>NR positioning</w:t>
      </w:r>
      <w:bookmarkStart w:id="3" w:name="_GoBack"/>
      <w:bookmarkEnd w:id="3"/>
      <w:r>
        <w:rPr>
          <w:rFonts w:ascii="Arial" w:hAnsi="Arial" w:cs="Arial" w:hint="eastAsia"/>
          <w:b/>
          <w:lang w:eastAsia="zh-CN"/>
        </w:rPr>
        <w:t xml:space="preserve"> should support the </w:t>
      </w:r>
      <w:r>
        <w:rPr>
          <w:rFonts w:ascii="Arial" w:hAnsi="Arial" w:cs="Arial"/>
          <w:b/>
          <w:lang w:eastAsia="zh-CN"/>
        </w:rPr>
        <w:t>ON/OFF</w:t>
      </w:r>
      <w:r>
        <w:rPr>
          <w:rFonts w:ascii="Arial" w:hAnsi="Arial" w:cs="Arial" w:hint="eastAsia"/>
          <w:b/>
          <w:lang w:eastAsia="zh-CN"/>
        </w:rPr>
        <w:t xml:space="preserve"> </w:t>
      </w:r>
      <w:r w:rsidR="002F3EE2">
        <w:rPr>
          <w:rFonts w:ascii="Arial" w:hAnsi="Arial" w:cs="Arial"/>
          <w:b/>
          <w:lang w:eastAsia="zh-CN"/>
        </w:rPr>
        <w:t>request/</w:t>
      </w:r>
      <w:r w:rsidR="007F2C26">
        <w:rPr>
          <w:rFonts w:ascii="Arial" w:hAnsi="Arial" w:cs="Arial"/>
          <w:b/>
          <w:lang w:eastAsia="zh-CN"/>
        </w:rPr>
        <w:t>activates/</w:t>
      </w:r>
      <w:r>
        <w:rPr>
          <w:rFonts w:ascii="Arial" w:hAnsi="Arial" w:cs="Arial" w:hint="eastAsia"/>
          <w:b/>
          <w:lang w:eastAsia="zh-CN"/>
        </w:rPr>
        <w:t xml:space="preserve">trigger </w:t>
      </w:r>
      <w:r>
        <w:rPr>
          <w:rFonts w:ascii="Arial" w:hAnsi="Arial" w:cs="Arial"/>
          <w:b/>
          <w:lang w:eastAsia="zh-CN"/>
        </w:rPr>
        <w:t>of one or more pre-configured on-demand</w:t>
      </w:r>
      <w:r>
        <w:rPr>
          <w:rFonts w:ascii="Arial" w:hAnsi="Arial" w:cs="Arial" w:hint="eastAsia"/>
          <w:b/>
          <w:lang w:eastAsia="zh-CN"/>
        </w:rPr>
        <w:t xml:space="preserve"> DL PRS </w:t>
      </w:r>
      <w:r>
        <w:rPr>
          <w:rFonts w:ascii="Arial" w:hAnsi="Arial" w:cs="Arial"/>
          <w:b/>
          <w:lang w:eastAsia="zh-CN"/>
        </w:rPr>
        <w:t>configurations via lower layer signalling</w:t>
      </w:r>
      <w:r w:rsidRPr="000D4F8C">
        <w:rPr>
          <w:rFonts w:ascii="Arial" w:hAnsi="Arial" w:cs="Arial" w:hint="eastAsia"/>
          <w:b/>
        </w:rPr>
        <w:t>.</w:t>
      </w:r>
    </w:p>
    <w:p w14:paraId="0DDD2F13" w14:textId="1BA9C86F" w:rsidR="00984C6B" w:rsidRPr="0047218E" w:rsidRDefault="00D97565" w:rsidP="001D7FCD">
      <w:pPr>
        <w:pStyle w:val="3GPPH1"/>
        <w:spacing w:line="288" w:lineRule="auto"/>
        <w:jc w:val="both"/>
        <w:rPr>
          <w:b/>
          <w:sz w:val="30"/>
          <w:szCs w:val="30"/>
          <w:lang w:val="en-US"/>
        </w:rPr>
      </w:pPr>
      <w:bookmarkStart w:id="4" w:name="_Ref31533076"/>
      <w:r w:rsidRPr="0047218E">
        <w:rPr>
          <w:b/>
          <w:sz w:val="30"/>
          <w:szCs w:val="30"/>
          <w:lang w:val="en-US"/>
        </w:rPr>
        <w:t>Conclusions</w:t>
      </w:r>
    </w:p>
    <w:bookmarkEnd w:id="4"/>
    <w:p w14:paraId="19912F45" w14:textId="466D6EFE" w:rsidR="00DD524E" w:rsidRDefault="00D97565" w:rsidP="00CC7D9E">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discuss </w:t>
      </w:r>
      <w:r w:rsidR="008E5716">
        <w:rPr>
          <w:rFonts w:ascii="Arial" w:hAnsi="Arial" w:cs="Arial"/>
          <w:lang w:eastAsia="zh-CN"/>
        </w:rPr>
        <w:t xml:space="preserve">the </w:t>
      </w:r>
      <w:r w:rsidR="007D72A5">
        <w:rPr>
          <w:rFonts w:ascii="Arial" w:hAnsi="Arial" w:cs="Arial"/>
          <w:lang w:eastAsia="zh-CN"/>
        </w:rPr>
        <w:t>RAN2-led</w:t>
      </w:r>
      <w:r w:rsidR="008E5716">
        <w:rPr>
          <w:rFonts w:ascii="Arial" w:hAnsi="Arial" w:cs="Arial"/>
          <w:lang w:eastAsia="zh-CN"/>
        </w:rPr>
        <w:t xml:space="preserve"> enhancements</w:t>
      </w:r>
      <w:r w:rsidR="007D72A5">
        <w:rPr>
          <w:rFonts w:ascii="Arial" w:hAnsi="Arial" w:cs="Arial"/>
          <w:lang w:eastAsia="zh-CN"/>
        </w:rPr>
        <w:t xml:space="preserve"> for positioning</w:t>
      </w:r>
      <w:r w:rsidR="000B1B8F">
        <w:rPr>
          <w:rFonts w:ascii="Arial" w:hAnsi="Arial" w:cs="Arial"/>
          <w:lang w:eastAsia="zh-CN"/>
        </w:rPr>
        <w:t xml:space="preserve">, and the following </w:t>
      </w:r>
      <w:r w:rsidR="00CC7D9E">
        <w:rPr>
          <w:rFonts w:ascii="Arial" w:hAnsi="Arial" w:cs="Arial"/>
          <w:lang w:eastAsia="zh-CN"/>
        </w:rPr>
        <w:t>observations</w:t>
      </w:r>
      <w:r w:rsidR="00CC7D9E">
        <w:rPr>
          <w:rFonts w:ascii="Arial" w:hAnsi="Arial" w:cs="Arial" w:hint="eastAsia"/>
          <w:lang w:eastAsia="zh-CN"/>
        </w:rPr>
        <w:t xml:space="preserve"> </w:t>
      </w:r>
      <w:r w:rsidR="00CC7D9E">
        <w:rPr>
          <w:rFonts w:ascii="Arial" w:hAnsi="Arial" w:cs="Arial"/>
          <w:lang w:eastAsia="zh-CN"/>
        </w:rPr>
        <w:t xml:space="preserve">and </w:t>
      </w:r>
      <w:r w:rsidR="000B1B8F">
        <w:rPr>
          <w:rFonts w:ascii="Arial" w:hAnsi="Arial" w:cs="Arial"/>
          <w:lang w:eastAsia="zh-CN"/>
        </w:rPr>
        <w:t>proposals are provided:</w:t>
      </w:r>
    </w:p>
    <w:p w14:paraId="60EF7064" w14:textId="147E0821" w:rsidR="007D72A5" w:rsidRDefault="007D72A5" w:rsidP="007D72A5">
      <w:pPr>
        <w:spacing w:beforeLines="50" w:before="120" w:after="0" w:line="288" w:lineRule="auto"/>
        <w:jc w:val="both"/>
        <w:rPr>
          <w:rFonts w:ascii="Arial" w:hAnsi="Arial" w:cs="Arial"/>
          <w:b/>
          <w:bCs/>
          <w:lang w:eastAsia="zh-CN"/>
        </w:rPr>
      </w:pPr>
      <w:r w:rsidRPr="00B44DD4">
        <w:rPr>
          <w:rFonts w:ascii="Arial" w:hAnsi="Arial" w:cs="Arial" w:hint="eastAsia"/>
          <w:b/>
          <w:bCs/>
          <w:lang w:eastAsia="zh-CN"/>
        </w:rPr>
        <w:t>O</w:t>
      </w:r>
      <w:r w:rsidRPr="00B44DD4">
        <w:rPr>
          <w:rFonts w:ascii="Arial" w:hAnsi="Arial" w:cs="Arial"/>
          <w:b/>
          <w:bCs/>
          <w:lang w:eastAsia="zh-CN"/>
        </w:rPr>
        <w:t xml:space="preserve">bservation 1: RAN2 has not preclude any solutions for </w:t>
      </w:r>
      <w:proofErr w:type="spellStart"/>
      <w:r w:rsidRPr="00B44DD4">
        <w:rPr>
          <w:rFonts w:ascii="Arial" w:hAnsi="Arial" w:cs="Arial"/>
          <w:b/>
          <w:bCs/>
          <w:lang w:eastAsia="zh-CN"/>
        </w:rPr>
        <w:t>RRC_inactive</w:t>
      </w:r>
      <w:proofErr w:type="spellEnd"/>
      <w:r w:rsidRPr="00B44DD4">
        <w:rPr>
          <w:rFonts w:ascii="Arial" w:hAnsi="Arial" w:cs="Arial"/>
          <w:b/>
          <w:bCs/>
          <w:lang w:eastAsia="zh-CN"/>
        </w:rPr>
        <w:t xml:space="preserve"> positioning, regarding the support of UL</w:t>
      </w:r>
      <w:r w:rsidRPr="00B44DD4">
        <w:rPr>
          <w:rFonts w:ascii="Arial" w:hAnsi="Arial" w:cs="Arial" w:hint="eastAsia"/>
          <w:b/>
          <w:bCs/>
          <w:lang w:eastAsia="zh-CN"/>
        </w:rPr>
        <w:t>/</w:t>
      </w:r>
      <w:r w:rsidRPr="00B44DD4">
        <w:rPr>
          <w:rFonts w:ascii="Arial" w:hAnsi="Arial" w:cs="Arial"/>
          <w:b/>
          <w:bCs/>
          <w:lang w:eastAsia="zh-CN"/>
        </w:rPr>
        <w:t xml:space="preserve">DL+UL positioning in </w:t>
      </w:r>
      <w:proofErr w:type="spellStart"/>
      <w:r w:rsidRPr="00B44DD4">
        <w:rPr>
          <w:rFonts w:ascii="Arial" w:hAnsi="Arial" w:cs="Arial"/>
          <w:b/>
          <w:bCs/>
          <w:lang w:eastAsia="zh-CN"/>
        </w:rPr>
        <w:t>RRC_inactive</w:t>
      </w:r>
      <w:proofErr w:type="spellEnd"/>
      <w:r w:rsidRPr="00B44DD4">
        <w:rPr>
          <w:rFonts w:ascii="Arial" w:hAnsi="Arial" w:cs="Arial"/>
          <w:b/>
          <w:bCs/>
          <w:lang w:eastAsia="zh-CN"/>
        </w:rPr>
        <w:t xml:space="preserve"> state, RAN2 cannot make more progress unless RAN1 provides some output and guidance.</w:t>
      </w:r>
    </w:p>
    <w:p w14:paraId="2A073E39" w14:textId="77777777" w:rsidR="0047218E" w:rsidRPr="00B44DD4" w:rsidRDefault="0047218E" w:rsidP="0047218E">
      <w:pPr>
        <w:spacing w:beforeLines="50" w:before="120" w:line="288" w:lineRule="auto"/>
        <w:jc w:val="both"/>
        <w:rPr>
          <w:rFonts w:ascii="Arial" w:hAnsi="Arial" w:cs="Arial"/>
          <w:b/>
          <w:bCs/>
          <w:lang w:eastAsia="zh-CN"/>
        </w:rPr>
      </w:pPr>
      <w:r w:rsidRPr="00B44DD4">
        <w:rPr>
          <w:rFonts w:ascii="Arial" w:hAnsi="Arial" w:cs="Arial" w:hint="eastAsia"/>
          <w:b/>
          <w:bCs/>
          <w:lang w:eastAsia="zh-CN"/>
        </w:rPr>
        <w:t>P</w:t>
      </w:r>
      <w:r w:rsidRPr="00B44DD4">
        <w:rPr>
          <w:rFonts w:ascii="Arial" w:hAnsi="Arial" w:cs="Arial"/>
          <w:b/>
          <w:bCs/>
          <w:lang w:eastAsia="zh-CN"/>
        </w:rPr>
        <w:t>roposal 1: Configuration and transmission of SRS for positioning is supported by UEs in RRC_INACTIVE state for UL and DL+UL positioning</w:t>
      </w:r>
      <w:r w:rsidRPr="00B44DD4">
        <w:rPr>
          <w:rFonts w:ascii="Arial" w:hAnsi="Arial" w:cs="Arial" w:hint="eastAsia"/>
          <w:b/>
          <w:bCs/>
          <w:lang w:eastAsia="zh-CN"/>
        </w:rPr>
        <w:t>.</w:t>
      </w:r>
    </w:p>
    <w:p w14:paraId="32679DB9" w14:textId="77777777" w:rsidR="0047218E" w:rsidRPr="00002EAF" w:rsidRDefault="0047218E" w:rsidP="0047218E">
      <w:pPr>
        <w:spacing w:beforeLines="50" w:before="120" w:line="288" w:lineRule="auto"/>
        <w:jc w:val="both"/>
        <w:rPr>
          <w:rFonts w:ascii="Arial" w:hAnsi="Arial" w:cs="Arial"/>
          <w:b/>
          <w:bCs/>
          <w:lang w:eastAsia="zh-CN"/>
        </w:rPr>
      </w:pPr>
      <w:r w:rsidRPr="00002EAF">
        <w:rPr>
          <w:rFonts w:ascii="Arial" w:hAnsi="Arial" w:cs="Arial" w:hint="eastAsia"/>
          <w:b/>
          <w:bCs/>
          <w:lang w:eastAsia="zh-CN"/>
        </w:rPr>
        <w:t>P</w:t>
      </w:r>
      <w:r w:rsidRPr="00002EAF">
        <w:rPr>
          <w:rFonts w:ascii="Arial" w:hAnsi="Arial" w:cs="Arial"/>
          <w:b/>
          <w:bCs/>
          <w:lang w:eastAsia="zh-CN"/>
        </w:rPr>
        <w:t xml:space="preserve">roposal </w:t>
      </w:r>
      <w:r>
        <w:rPr>
          <w:rFonts w:ascii="Arial" w:hAnsi="Arial" w:cs="Arial"/>
          <w:b/>
          <w:bCs/>
          <w:lang w:eastAsia="zh-CN"/>
        </w:rPr>
        <w:t>2</w:t>
      </w:r>
      <w:r w:rsidRPr="00002EAF">
        <w:rPr>
          <w:rFonts w:ascii="Arial" w:hAnsi="Arial" w:cs="Arial"/>
          <w:b/>
          <w:bCs/>
          <w:lang w:eastAsia="zh-CN"/>
        </w:rPr>
        <w:t xml:space="preserve">: Support using RACH preamble as the UL reference signals for </w:t>
      </w:r>
      <w:proofErr w:type="spellStart"/>
      <w:r w:rsidRPr="00002EAF">
        <w:rPr>
          <w:rFonts w:ascii="Arial" w:hAnsi="Arial" w:cs="Arial"/>
          <w:b/>
          <w:bCs/>
          <w:lang w:eastAsia="zh-CN"/>
        </w:rPr>
        <w:t>RRC_inactive</w:t>
      </w:r>
      <w:proofErr w:type="spellEnd"/>
      <w:r w:rsidRPr="00002EAF">
        <w:rPr>
          <w:rFonts w:ascii="Arial" w:hAnsi="Arial" w:cs="Arial"/>
          <w:b/>
          <w:bCs/>
          <w:lang w:eastAsia="zh-CN"/>
        </w:rPr>
        <w:t xml:space="preserve"> state positioning </w:t>
      </w:r>
    </w:p>
    <w:p w14:paraId="4C1A95D4" w14:textId="77777777" w:rsidR="0047218E" w:rsidRPr="00ED2077" w:rsidRDefault="0047218E" w:rsidP="0047218E">
      <w:pPr>
        <w:spacing w:beforeLines="50" w:before="120" w:line="288" w:lineRule="auto"/>
        <w:jc w:val="both"/>
        <w:rPr>
          <w:rFonts w:ascii="Arial" w:hAnsi="Arial" w:cs="Arial"/>
          <w:b/>
          <w:bCs/>
          <w:lang w:eastAsia="zh-CN"/>
        </w:rPr>
      </w:pPr>
      <w:r w:rsidRPr="00002EAF">
        <w:rPr>
          <w:rFonts w:ascii="Arial" w:hAnsi="Arial" w:cs="Arial"/>
          <w:b/>
          <w:bCs/>
          <w:lang w:eastAsia="zh-CN"/>
        </w:rPr>
        <w:t xml:space="preserve">Proposal </w:t>
      </w:r>
      <w:r>
        <w:rPr>
          <w:rFonts w:ascii="Arial" w:hAnsi="Arial" w:cs="Arial"/>
          <w:b/>
          <w:bCs/>
          <w:lang w:eastAsia="zh-CN"/>
        </w:rPr>
        <w:t>3</w:t>
      </w:r>
      <w:r w:rsidRPr="00002EAF">
        <w:rPr>
          <w:rFonts w:ascii="Arial" w:hAnsi="Arial" w:cs="Arial"/>
          <w:b/>
          <w:bCs/>
          <w:lang w:eastAsia="zh-CN"/>
        </w:rPr>
        <w:t xml:space="preserve">: Support enhancing </w:t>
      </w:r>
      <w:r>
        <w:rPr>
          <w:rFonts w:ascii="Arial" w:hAnsi="Arial" w:cs="Arial"/>
          <w:b/>
          <w:bCs/>
          <w:lang w:eastAsia="zh-CN"/>
        </w:rPr>
        <w:t xml:space="preserve">NR </w:t>
      </w:r>
      <w:r w:rsidRPr="00002EAF">
        <w:rPr>
          <w:rFonts w:ascii="Arial" w:hAnsi="Arial" w:cs="Arial"/>
          <w:b/>
          <w:bCs/>
          <w:lang w:eastAsia="zh-CN"/>
        </w:rPr>
        <w:t xml:space="preserve">E-CID </w:t>
      </w:r>
      <w:r>
        <w:rPr>
          <w:rFonts w:ascii="Arial" w:hAnsi="Arial" w:cs="Arial"/>
          <w:b/>
          <w:bCs/>
          <w:lang w:eastAsia="zh-CN"/>
        </w:rPr>
        <w:t>using</w:t>
      </w:r>
      <w:r w:rsidRPr="00002EAF">
        <w:rPr>
          <w:rFonts w:ascii="Arial" w:hAnsi="Arial" w:cs="Arial"/>
          <w:b/>
          <w:bCs/>
          <w:lang w:eastAsia="zh-CN"/>
        </w:rPr>
        <w:t xml:space="preserve"> RACH preamble to obtain the UL measurements.</w:t>
      </w:r>
    </w:p>
    <w:p w14:paraId="4AA0CA2D" w14:textId="77777777" w:rsidR="0047218E" w:rsidRPr="00760815" w:rsidRDefault="0047218E" w:rsidP="0047218E">
      <w:pPr>
        <w:pStyle w:val="3GPPText"/>
        <w:spacing w:line="288" w:lineRule="auto"/>
        <w:rPr>
          <w:rFonts w:ascii="Arial" w:hAnsi="Arial" w:cs="Arial"/>
          <w:b/>
          <w:bCs/>
          <w:sz w:val="20"/>
          <w:lang w:eastAsia="zh-CN"/>
        </w:rPr>
      </w:pPr>
      <w:r w:rsidRPr="00760815">
        <w:rPr>
          <w:rFonts w:ascii="Arial" w:hAnsi="Arial" w:cs="Arial" w:hint="eastAsia"/>
          <w:b/>
          <w:bCs/>
          <w:sz w:val="20"/>
          <w:lang w:eastAsia="zh-CN"/>
        </w:rPr>
        <w:t>P</w:t>
      </w:r>
      <w:r w:rsidRPr="00760815">
        <w:rPr>
          <w:rFonts w:ascii="Arial" w:hAnsi="Arial" w:cs="Arial"/>
          <w:b/>
          <w:bCs/>
          <w:sz w:val="20"/>
          <w:lang w:eastAsia="zh-CN"/>
        </w:rPr>
        <w:t xml:space="preserve">roposal </w:t>
      </w:r>
      <w:r>
        <w:rPr>
          <w:rFonts w:ascii="Arial" w:hAnsi="Arial" w:cs="Arial"/>
          <w:b/>
          <w:bCs/>
          <w:sz w:val="20"/>
          <w:lang w:eastAsia="zh-CN"/>
        </w:rPr>
        <w:t>4</w:t>
      </w:r>
      <w:r w:rsidRPr="00760815">
        <w:rPr>
          <w:rFonts w:ascii="Arial" w:hAnsi="Arial" w:cs="Arial"/>
          <w:b/>
          <w:bCs/>
          <w:sz w:val="20"/>
          <w:lang w:eastAsia="zh-CN"/>
        </w:rPr>
        <w:t>: For potential signaling of one or more parameters for UE-initiated on-demand DL PRS request, at least the following should be supported:</w:t>
      </w:r>
    </w:p>
    <w:p w14:paraId="1578FF23"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Start/end time of DL PRS transmission</w:t>
      </w:r>
    </w:p>
    <w:p w14:paraId="5DE08C93"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resource bandwidth</w:t>
      </w:r>
    </w:p>
    <w:p w14:paraId="0A7DB959"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DL-PRS resource set IDs</w:t>
      </w:r>
    </w:p>
    <w:p w14:paraId="143C4BEC"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resource IDs</w:t>
      </w:r>
    </w:p>
    <w:p w14:paraId="6839663D"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transmission periodicity and offset</w:t>
      </w:r>
    </w:p>
    <w:p w14:paraId="7D141344" w14:textId="77777777" w:rsidR="0047218E"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resource repetition factor</w:t>
      </w:r>
    </w:p>
    <w:p w14:paraId="06340122"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muting patterns</w:t>
      </w:r>
    </w:p>
    <w:p w14:paraId="141C1859"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QCL information</w:t>
      </w:r>
    </w:p>
    <w:p w14:paraId="14DEBB24"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hint="eastAsia"/>
          <w:b/>
          <w:bCs/>
          <w:sz w:val="20"/>
          <w:lang w:eastAsia="zh-CN"/>
        </w:rPr>
        <w:t>T</w:t>
      </w:r>
      <w:r w:rsidRPr="00760815">
        <w:rPr>
          <w:rFonts w:ascii="Arial" w:hAnsi="Arial" w:cs="Arial"/>
          <w:b/>
          <w:bCs/>
          <w:sz w:val="20"/>
          <w:lang w:eastAsia="zh-CN"/>
        </w:rPr>
        <w:t>RP information (e.g., TRP ID)</w:t>
      </w:r>
    </w:p>
    <w:p w14:paraId="3FBE1F62"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Number of PRS resources per PRS resource set</w:t>
      </w:r>
    </w:p>
    <w:p w14:paraId="7BC6BB21"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Number frequency layers or frequency layer indicator</w:t>
      </w:r>
    </w:p>
    <w:p w14:paraId="1205DA9A"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 xml:space="preserve">Beam directions </w:t>
      </w:r>
    </w:p>
    <w:p w14:paraId="059FF1EF" w14:textId="77777777" w:rsidR="0047218E" w:rsidRPr="00760815" w:rsidRDefault="0047218E" w:rsidP="0047218E">
      <w:pPr>
        <w:pStyle w:val="3GPPText"/>
        <w:numPr>
          <w:ilvl w:val="0"/>
          <w:numId w:val="48"/>
        </w:numPr>
        <w:spacing w:before="0" w:after="0" w:line="288" w:lineRule="auto"/>
        <w:ind w:left="851"/>
        <w:rPr>
          <w:rFonts w:ascii="Arial" w:hAnsi="Arial" w:cs="Arial"/>
          <w:sz w:val="20"/>
          <w:lang w:eastAsia="zh-CN"/>
        </w:rPr>
      </w:pPr>
      <w:r w:rsidRPr="00760815">
        <w:rPr>
          <w:rFonts w:ascii="Arial" w:hAnsi="Arial" w:cs="Arial"/>
          <w:b/>
          <w:bCs/>
          <w:sz w:val="20"/>
          <w:lang w:eastAsia="zh-CN"/>
        </w:rPr>
        <w:t>ON/OFF indicator of the DL PRS</w:t>
      </w:r>
    </w:p>
    <w:p w14:paraId="641102D6" w14:textId="77777777" w:rsidR="0047218E" w:rsidRPr="00760815" w:rsidRDefault="0047218E" w:rsidP="0047218E">
      <w:pPr>
        <w:pStyle w:val="3GPPText"/>
        <w:spacing w:line="288" w:lineRule="auto"/>
        <w:rPr>
          <w:rFonts w:ascii="Arial" w:hAnsi="Arial" w:cs="Arial"/>
          <w:b/>
          <w:bCs/>
          <w:sz w:val="20"/>
          <w:lang w:eastAsia="zh-CN"/>
        </w:rPr>
      </w:pPr>
      <w:r w:rsidRPr="00760815">
        <w:rPr>
          <w:rFonts w:ascii="Arial" w:hAnsi="Arial" w:cs="Arial" w:hint="eastAsia"/>
          <w:b/>
          <w:bCs/>
          <w:sz w:val="20"/>
          <w:lang w:eastAsia="zh-CN"/>
        </w:rPr>
        <w:t>P</w:t>
      </w:r>
      <w:r w:rsidRPr="00760815">
        <w:rPr>
          <w:rFonts w:ascii="Arial" w:hAnsi="Arial" w:cs="Arial"/>
          <w:b/>
          <w:bCs/>
          <w:sz w:val="20"/>
          <w:lang w:eastAsia="zh-CN"/>
        </w:rPr>
        <w:t xml:space="preserve">roposal </w:t>
      </w:r>
      <w:r>
        <w:rPr>
          <w:rFonts w:ascii="Arial" w:hAnsi="Arial" w:cs="Arial"/>
          <w:b/>
          <w:bCs/>
          <w:sz w:val="20"/>
          <w:lang w:eastAsia="zh-CN"/>
        </w:rPr>
        <w:t>5</w:t>
      </w:r>
      <w:r w:rsidRPr="00760815">
        <w:rPr>
          <w:rFonts w:ascii="Arial" w:hAnsi="Arial" w:cs="Arial"/>
          <w:b/>
          <w:bCs/>
          <w:sz w:val="20"/>
          <w:lang w:eastAsia="zh-CN"/>
        </w:rPr>
        <w:t xml:space="preserve">: For potential signaling of one or more parameters for </w:t>
      </w:r>
      <w:r>
        <w:rPr>
          <w:rFonts w:ascii="Arial" w:hAnsi="Arial" w:cs="Arial"/>
          <w:b/>
          <w:bCs/>
          <w:sz w:val="20"/>
          <w:lang w:eastAsia="zh-CN"/>
        </w:rPr>
        <w:t>LMF</w:t>
      </w:r>
      <w:r w:rsidRPr="00760815">
        <w:rPr>
          <w:rFonts w:ascii="Arial" w:hAnsi="Arial" w:cs="Arial"/>
          <w:b/>
          <w:bCs/>
          <w:sz w:val="20"/>
          <w:lang w:eastAsia="zh-CN"/>
        </w:rPr>
        <w:t>-initiated on-demand DL PRS request, at least the following should be supported:</w:t>
      </w:r>
    </w:p>
    <w:p w14:paraId="7BA6C19A"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Start/end time of DL PRS transmission</w:t>
      </w:r>
    </w:p>
    <w:p w14:paraId="475E266F"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resource bandwidth</w:t>
      </w:r>
    </w:p>
    <w:p w14:paraId="01F542F9"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DL-PRS resource set IDs</w:t>
      </w:r>
    </w:p>
    <w:p w14:paraId="39170B58"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resource IDs</w:t>
      </w:r>
    </w:p>
    <w:p w14:paraId="441B1459"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transmission periodicity and offset</w:t>
      </w:r>
    </w:p>
    <w:p w14:paraId="5DE881F5"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resource repetition factor</w:t>
      </w:r>
    </w:p>
    <w:p w14:paraId="3BCE75DC"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DL PRS QCL information</w:t>
      </w:r>
    </w:p>
    <w:p w14:paraId="7A8C5B4D"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lastRenderedPageBreak/>
        <w:t>Number of TRPs</w:t>
      </w:r>
    </w:p>
    <w:p w14:paraId="759785C4"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hint="eastAsia"/>
          <w:b/>
          <w:bCs/>
          <w:sz w:val="20"/>
          <w:lang w:eastAsia="zh-CN"/>
        </w:rPr>
        <w:t>T</w:t>
      </w:r>
      <w:r w:rsidRPr="00760815">
        <w:rPr>
          <w:rFonts w:ascii="Arial" w:hAnsi="Arial" w:cs="Arial"/>
          <w:b/>
          <w:bCs/>
          <w:sz w:val="20"/>
          <w:lang w:eastAsia="zh-CN"/>
        </w:rPr>
        <w:t>RP information (e.g., TRP ID)</w:t>
      </w:r>
    </w:p>
    <w:p w14:paraId="50F3A684"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Number of PRS resources per PRS resource set</w:t>
      </w:r>
    </w:p>
    <w:p w14:paraId="2E47E89A" w14:textId="77777777" w:rsidR="0047218E" w:rsidRPr="00760815"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Number frequency layers or frequency layer indicator</w:t>
      </w:r>
    </w:p>
    <w:p w14:paraId="17B31CD6" w14:textId="77777777" w:rsidR="0047218E" w:rsidRDefault="0047218E" w:rsidP="0047218E">
      <w:pPr>
        <w:pStyle w:val="3GPPText"/>
        <w:numPr>
          <w:ilvl w:val="0"/>
          <w:numId w:val="48"/>
        </w:numPr>
        <w:spacing w:before="0" w:after="0" w:line="288" w:lineRule="auto"/>
        <w:ind w:left="851"/>
        <w:rPr>
          <w:rFonts w:ascii="Arial" w:hAnsi="Arial" w:cs="Arial"/>
          <w:b/>
          <w:bCs/>
          <w:sz w:val="20"/>
          <w:lang w:eastAsia="zh-CN"/>
        </w:rPr>
      </w:pPr>
      <w:r w:rsidRPr="00760815">
        <w:rPr>
          <w:rFonts w:ascii="Arial" w:hAnsi="Arial" w:cs="Arial"/>
          <w:b/>
          <w:bCs/>
          <w:sz w:val="20"/>
          <w:lang w:eastAsia="zh-CN"/>
        </w:rPr>
        <w:t xml:space="preserve">Beam directions </w:t>
      </w:r>
    </w:p>
    <w:p w14:paraId="4D65FCC2" w14:textId="264B62F9" w:rsidR="0047218E" w:rsidRDefault="0047218E" w:rsidP="0047218E">
      <w:pPr>
        <w:pStyle w:val="3GPPText"/>
        <w:numPr>
          <w:ilvl w:val="0"/>
          <w:numId w:val="48"/>
        </w:numPr>
        <w:spacing w:before="0" w:after="0" w:line="288" w:lineRule="auto"/>
        <w:ind w:left="851"/>
        <w:rPr>
          <w:rFonts w:ascii="Arial" w:hAnsi="Arial" w:cs="Arial"/>
          <w:b/>
          <w:bCs/>
          <w:sz w:val="20"/>
          <w:lang w:eastAsia="zh-CN"/>
        </w:rPr>
      </w:pPr>
      <w:r w:rsidRPr="006067F2">
        <w:rPr>
          <w:rFonts w:ascii="Arial" w:hAnsi="Arial" w:cs="Arial"/>
          <w:b/>
          <w:bCs/>
          <w:sz w:val="20"/>
          <w:lang w:eastAsia="zh-CN"/>
        </w:rPr>
        <w:t>ON/OFF indicator of the DL PRS</w:t>
      </w:r>
    </w:p>
    <w:p w14:paraId="3520A161" w14:textId="3806F559" w:rsidR="00F57FEA" w:rsidRPr="00F57FEA" w:rsidRDefault="00F57FEA" w:rsidP="00F57FEA">
      <w:pPr>
        <w:spacing w:beforeLines="50" w:before="120" w:line="288" w:lineRule="auto"/>
        <w:jc w:val="both"/>
        <w:rPr>
          <w:rFonts w:ascii="Arial" w:hAnsi="Arial" w:cs="Arial"/>
          <w:lang w:eastAsia="zh-CN"/>
        </w:rPr>
      </w:pPr>
      <w:r w:rsidRPr="00F57FEA">
        <w:rPr>
          <w:rFonts w:ascii="Arial" w:hAnsi="Arial" w:cs="Arial" w:hint="eastAsia"/>
          <w:b/>
        </w:rPr>
        <w:t xml:space="preserve">Proposal </w:t>
      </w:r>
      <w:r w:rsidRPr="00F57FEA">
        <w:rPr>
          <w:rFonts w:ascii="Arial" w:hAnsi="Arial" w:cs="Arial"/>
          <w:b/>
          <w:lang w:eastAsia="zh-CN"/>
        </w:rPr>
        <w:t>6</w:t>
      </w:r>
      <w:r w:rsidRPr="00F57FEA">
        <w:rPr>
          <w:rFonts w:ascii="Arial" w:hAnsi="Arial" w:cs="Arial" w:hint="eastAsia"/>
          <w:b/>
        </w:rPr>
        <w:t xml:space="preserve">: </w:t>
      </w:r>
      <w:r w:rsidRPr="00F57FEA">
        <w:rPr>
          <w:rFonts w:ascii="Arial" w:hAnsi="Arial" w:cs="Arial" w:hint="eastAsia"/>
          <w:b/>
          <w:lang w:eastAsia="zh-CN"/>
        </w:rPr>
        <w:t xml:space="preserve">NR positioning should support the </w:t>
      </w:r>
      <w:r w:rsidRPr="00F57FEA">
        <w:rPr>
          <w:rFonts w:ascii="Arial" w:hAnsi="Arial" w:cs="Arial"/>
          <w:b/>
          <w:lang w:eastAsia="zh-CN"/>
        </w:rPr>
        <w:t>ON/OFF</w:t>
      </w:r>
      <w:r w:rsidRPr="00F57FEA">
        <w:rPr>
          <w:rFonts w:ascii="Arial" w:hAnsi="Arial" w:cs="Arial" w:hint="eastAsia"/>
          <w:b/>
          <w:lang w:eastAsia="zh-CN"/>
        </w:rPr>
        <w:t xml:space="preserve"> </w:t>
      </w:r>
      <w:r w:rsidRPr="00F57FEA">
        <w:rPr>
          <w:rFonts w:ascii="Arial" w:hAnsi="Arial" w:cs="Arial"/>
          <w:b/>
          <w:lang w:eastAsia="zh-CN"/>
        </w:rPr>
        <w:t>request/activates/</w:t>
      </w:r>
      <w:r w:rsidRPr="00F57FEA">
        <w:rPr>
          <w:rFonts w:ascii="Arial" w:hAnsi="Arial" w:cs="Arial" w:hint="eastAsia"/>
          <w:b/>
          <w:lang w:eastAsia="zh-CN"/>
        </w:rPr>
        <w:t xml:space="preserve">trigger </w:t>
      </w:r>
      <w:r w:rsidRPr="00F57FEA">
        <w:rPr>
          <w:rFonts w:ascii="Arial" w:hAnsi="Arial" w:cs="Arial"/>
          <w:b/>
          <w:lang w:eastAsia="zh-CN"/>
        </w:rPr>
        <w:t>of one or more pre-configured on-demand</w:t>
      </w:r>
      <w:r w:rsidRPr="00F57FEA">
        <w:rPr>
          <w:rFonts w:ascii="Arial" w:hAnsi="Arial" w:cs="Arial" w:hint="eastAsia"/>
          <w:b/>
          <w:lang w:eastAsia="zh-CN"/>
        </w:rPr>
        <w:t xml:space="preserve"> DL PRS </w:t>
      </w:r>
      <w:r w:rsidRPr="00F57FEA">
        <w:rPr>
          <w:rFonts w:ascii="Arial" w:hAnsi="Arial" w:cs="Arial"/>
          <w:b/>
          <w:lang w:eastAsia="zh-CN"/>
        </w:rPr>
        <w:t>configurations via lower layer signalling</w:t>
      </w:r>
      <w:r w:rsidRPr="00F57FEA">
        <w:rPr>
          <w:rFonts w:ascii="Arial" w:hAnsi="Arial" w:cs="Arial" w:hint="eastAsia"/>
          <w:b/>
        </w:rPr>
        <w:t>.</w:t>
      </w:r>
    </w:p>
    <w:p w14:paraId="1551C519" w14:textId="47B906A6" w:rsidR="00D97565" w:rsidRPr="00DD26AE" w:rsidRDefault="00D97565" w:rsidP="001D7FCD">
      <w:pPr>
        <w:pStyle w:val="3GPPH1"/>
        <w:spacing w:line="288" w:lineRule="auto"/>
        <w:jc w:val="both"/>
        <w:rPr>
          <w:b/>
          <w:sz w:val="30"/>
          <w:szCs w:val="30"/>
          <w:lang w:val="en-US"/>
        </w:rPr>
      </w:pPr>
      <w:r w:rsidRPr="00DD26AE">
        <w:rPr>
          <w:b/>
          <w:sz w:val="30"/>
          <w:szCs w:val="30"/>
          <w:lang w:val="en-US"/>
        </w:rPr>
        <w:t>References</w:t>
      </w:r>
    </w:p>
    <w:p w14:paraId="6C42162F" w14:textId="0C864946" w:rsidR="001D7FCD" w:rsidRDefault="008649F1" w:rsidP="00EC636F">
      <w:pPr>
        <w:widowControl w:val="0"/>
        <w:numPr>
          <w:ilvl w:val="0"/>
          <w:numId w:val="2"/>
        </w:numPr>
        <w:overflowPunct/>
        <w:autoSpaceDE/>
        <w:adjustRightInd/>
        <w:spacing w:line="288" w:lineRule="auto"/>
        <w:jc w:val="both"/>
        <w:textAlignment w:val="auto"/>
        <w:rPr>
          <w:rFonts w:ascii="Arial" w:eastAsia="宋体" w:hAnsi="Arial"/>
        </w:rPr>
      </w:pPr>
      <w:bookmarkStart w:id="5" w:name="_Ref31720706"/>
      <w:r>
        <w:rPr>
          <w:rFonts w:ascii="Arial" w:eastAsia="宋体" w:hAnsi="Arial"/>
        </w:rPr>
        <w:t>RP-</w:t>
      </w:r>
      <w:r w:rsidR="0033234A">
        <w:rPr>
          <w:rFonts w:ascii="Arial" w:eastAsia="宋体" w:hAnsi="Arial"/>
        </w:rPr>
        <w:t>202900</w:t>
      </w:r>
      <w:r>
        <w:rPr>
          <w:rFonts w:ascii="Arial" w:eastAsia="宋体" w:hAnsi="Arial"/>
        </w:rPr>
        <w:t xml:space="preserve">, </w:t>
      </w:r>
      <w:r w:rsidR="00D97565">
        <w:rPr>
          <w:rFonts w:ascii="Arial" w:eastAsia="宋体" w:hAnsi="Arial"/>
        </w:rPr>
        <w:t xml:space="preserve">New </w:t>
      </w:r>
      <w:r w:rsidR="0033234A">
        <w:rPr>
          <w:rFonts w:ascii="Arial" w:eastAsia="宋体" w:hAnsi="Arial"/>
        </w:rPr>
        <w:t>WID on</w:t>
      </w:r>
      <w:r>
        <w:rPr>
          <w:rFonts w:ascii="Arial" w:eastAsia="宋体" w:hAnsi="Arial"/>
        </w:rPr>
        <w:t xml:space="preserve"> NR positioning enhancements, </w:t>
      </w:r>
      <w:bookmarkEnd w:id="5"/>
      <w:r w:rsidR="0033234A">
        <w:rPr>
          <w:rFonts w:ascii="Arial" w:eastAsia="宋体" w:hAnsi="Arial"/>
        </w:rPr>
        <w:t>CATT, Intel Corporation, Ericsson</w:t>
      </w:r>
      <w:r w:rsidR="003415B5">
        <w:rPr>
          <w:rFonts w:ascii="Arial" w:eastAsia="宋体" w:hAnsi="Arial"/>
        </w:rPr>
        <w:t>.</w:t>
      </w:r>
    </w:p>
    <w:p w14:paraId="16B5B456" w14:textId="7703E86A" w:rsidR="00DF0BF3" w:rsidRPr="003A37A7" w:rsidRDefault="00DF0BF3" w:rsidP="00EC636F">
      <w:pPr>
        <w:widowControl w:val="0"/>
        <w:numPr>
          <w:ilvl w:val="0"/>
          <w:numId w:val="2"/>
        </w:numPr>
        <w:overflowPunct/>
        <w:autoSpaceDE/>
        <w:adjustRightInd/>
        <w:spacing w:line="288" w:lineRule="auto"/>
        <w:jc w:val="both"/>
        <w:textAlignment w:val="auto"/>
        <w:rPr>
          <w:rFonts w:ascii="Arial" w:eastAsia="宋体" w:hAnsi="Arial"/>
        </w:rPr>
      </w:pPr>
      <w:bookmarkStart w:id="6" w:name="_Ref78811150"/>
      <w:r w:rsidRPr="003A37A7">
        <w:rPr>
          <w:rFonts w:ascii="Arial" w:eastAsia="宋体" w:hAnsi="Arial" w:hint="eastAsia"/>
          <w:lang w:eastAsia="zh-CN"/>
        </w:rPr>
        <w:t>R</w:t>
      </w:r>
      <w:r w:rsidRPr="003A37A7">
        <w:rPr>
          <w:rFonts w:ascii="Arial" w:eastAsia="宋体" w:hAnsi="Arial"/>
          <w:lang w:eastAsia="zh-CN"/>
        </w:rPr>
        <w:t>1-21</w:t>
      </w:r>
      <w:r w:rsidR="008F7077" w:rsidRPr="003A37A7">
        <w:rPr>
          <w:rFonts w:ascii="Arial" w:eastAsia="宋体" w:hAnsi="Arial"/>
          <w:lang w:eastAsia="zh-CN"/>
        </w:rPr>
        <w:t>0740</w:t>
      </w:r>
      <w:r w:rsidR="003A37A7">
        <w:rPr>
          <w:rFonts w:ascii="Arial" w:eastAsia="宋体" w:hAnsi="Arial"/>
          <w:lang w:eastAsia="zh-CN"/>
        </w:rPr>
        <w:t>5</w:t>
      </w:r>
      <w:r w:rsidRPr="003A37A7">
        <w:rPr>
          <w:rFonts w:ascii="Arial" w:eastAsia="宋体" w:hAnsi="Arial" w:hint="eastAsia"/>
          <w:lang w:eastAsia="zh-CN"/>
        </w:rPr>
        <w:t>,</w:t>
      </w:r>
      <w:r w:rsidRPr="003A37A7">
        <w:rPr>
          <w:rFonts w:ascii="Arial" w:eastAsia="宋体" w:hAnsi="Arial"/>
          <w:lang w:eastAsia="zh-CN"/>
        </w:rPr>
        <w:t xml:space="preserve"> Discussion on DL-</w:t>
      </w:r>
      <w:proofErr w:type="spellStart"/>
      <w:r w:rsidRPr="003A37A7">
        <w:rPr>
          <w:rFonts w:ascii="Arial" w:eastAsia="宋体" w:hAnsi="Arial"/>
          <w:lang w:eastAsia="zh-CN"/>
        </w:rPr>
        <w:t>AoD</w:t>
      </w:r>
      <w:proofErr w:type="spellEnd"/>
      <w:r w:rsidRPr="003A37A7">
        <w:rPr>
          <w:rFonts w:ascii="Arial" w:eastAsia="宋体" w:hAnsi="Arial"/>
          <w:lang w:eastAsia="zh-CN"/>
        </w:rPr>
        <w:t xml:space="preserve"> enhancements, RAN1#106-e meeting, CMCC</w:t>
      </w:r>
      <w:bookmarkEnd w:id="6"/>
    </w:p>
    <w:sectPr w:rsidR="00DF0BF3" w:rsidRPr="003A37A7"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9B369" w14:textId="77777777" w:rsidR="00686AD9" w:rsidRDefault="00686AD9">
      <w:r>
        <w:separator/>
      </w:r>
    </w:p>
  </w:endnote>
  <w:endnote w:type="continuationSeparator" w:id="0">
    <w:p w14:paraId="7B89A4B5" w14:textId="77777777" w:rsidR="00686AD9" w:rsidRDefault="0068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9C201" w14:textId="77777777" w:rsidR="00686AD9" w:rsidRDefault="00686AD9">
      <w:r>
        <w:separator/>
      </w:r>
    </w:p>
  </w:footnote>
  <w:footnote w:type="continuationSeparator" w:id="0">
    <w:p w14:paraId="778C4CEF" w14:textId="77777777" w:rsidR="00686AD9" w:rsidRDefault="00686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E235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 w15:restartNumberingAfterBreak="0">
    <w:nsid w:val="01D440F4"/>
    <w:multiLevelType w:val="multilevel"/>
    <w:tmpl w:val="01D440F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5A0E22"/>
    <w:multiLevelType w:val="hybridMultilevel"/>
    <w:tmpl w:val="CBDA0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D24754"/>
    <w:multiLevelType w:val="hybridMultilevel"/>
    <w:tmpl w:val="EBCEFC36"/>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FA207E"/>
    <w:multiLevelType w:val="hybridMultilevel"/>
    <w:tmpl w:val="D1C29396"/>
    <w:lvl w:ilvl="0" w:tplc="45564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4721C6"/>
    <w:multiLevelType w:val="hybridMultilevel"/>
    <w:tmpl w:val="CF126386"/>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2" w15:restartNumberingAfterBreak="0">
    <w:nsid w:val="0A0A65CD"/>
    <w:multiLevelType w:val="multilevel"/>
    <w:tmpl w:val="67AA3A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C0958B8"/>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14" w15:restartNumberingAfterBreak="0">
    <w:nsid w:val="0FEA468F"/>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1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9434C68"/>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18" w15:restartNumberingAfterBreak="0">
    <w:nsid w:val="19E40659"/>
    <w:multiLevelType w:val="multilevel"/>
    <w:tmpl w:val="61B4A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AE9096C"/>
    <w:multiLevelType w:val="hybridMultilevel"/>
    <w:tmpl w:val="2D125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22218BB"/>
    <w:multiLevelType w:val="hybridMultilevel"/>
    <w:tmpl w:val="F38CE188"/>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265F3889"/>
    <w:multiLevelType w:val="multilevel"/>
    <w:tmpl w:val="26842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2B6302C"/>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4F7E04"/>
    <w:multiLevelType w:val="hybridMultilevel"/>
    <w:tmpl w:val="73CCC7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CB1B2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31"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A60AFD"/>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33"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BA24CB5"/>
    <w:multiLevelType w:val="multilevel"/>
    <w:tmpl w:val="07E41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D305E71"/>
    <w:multiLevelType w:val="multilevel"/>
    <w:tmpl w:val="B380D1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3072A8"/>
    <w:multiLevelType w:val="hybridMultilevel"/>
    <w:tmpl w:val="F2E28B9E"/>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E7356F9"/>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40" w15:restartNumberingAfterBreak="0">
    <w:nsid w:val="52DB5C08"/>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41" w15:restartNumberingAfterBreak="0">
    <w:nsid w:val="57C44BA5"/>
    <w:multiLevelType w:val="hybridMultilevel"/>
    <w:tmpl w:val="A74A391C"/>
    <w:lvl w:ilvl="0" w:tplc="314221D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82E2CA7"/>
    <w:multiLevelType w:val="hybridMultilevel"/>
    <w:tmpl w:val="9F3A01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E331FC9"/>
    <w:multiLevelType w:val="hybridMultilevel"/>
    <w:tmpl w:val="497EF92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5"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47" w15:restartNumberingAfterBreak="0">
    <w:nsid w:val="7581155B"/>
    <w:multiLevelType w:val="hybridMultilevel"/>
    <w:tmpl w:val="FE3E2230"/>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8" w15:restartNumberingAfterBreak="0">
    <w:nsid w:val="7E7D48BF"/>
    <w:multiLevelType w:val="hybridMultilevel"/>
    <w:tmpl w:val="7A906378"/>
    <w:numStyleLink w:val="3GPPListofBullets"/>
  </w:abstractNum>
  <w:num w:numId="1">
    <w:abstractNumId w:val="23"/>
  </w:num>
  <w:num w:numId="2">
    <w:abstractNumId w:val="20"/>
  </w:num>
  <w:num w:numId="3">
    <w:abstractNumId w:val="5"/>
  </w:num>
  <w:num w:numId="4">
    <w:abstractNumId w:val="24"/>
  </w:num>
  <w:num w:numId="5">
    <w:abstractNumId w:val="25"/>
  </w:num>
  <w:num w:numId="6">
    <w:abstractNumId w:val="16"/>
  </w:num>
  <w:num w:numId="7">
    <w:abstractNumId w:val="7"/>
  </w:num>
  <w:num w:numId="8">
    <w:abstractNumId w:val="27"/>
  </w:num>
  <w:num w:numId="9">
    <w:abstractNumId w:val="34"/>
  </w:num>
  <w:num w:numId="10">
    <w:abstractNumId w:val="3"/>
  </w:num>
  <w:num w:numId="11">
    <w:abstractNumId w:val="15"/>
  </w:num>
  <w:num w:numId="12">
    <w:abstractNumId w:val="35"/>
  </w:num>
  <w:num w:numId="13">
    <w:abstractNumId w:val="44"/>
  </w:num>
  <w:num w:numId="14">
    <w:abstractNumId w:val="6"/>
  </w:num>
  <w:num w:numId="15">
    <w:abstractNumId w:val="38"/>
  </w:num>
  <w:num w:numId="16">
    <w:abstractNumId w:val="9"/>
  </w:num>
  <w:num w:numId="17">
    <w:abstractNumId w:val="41"/>
  </w:num>
  <w:num w:numId="18">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47"/>
  </w:num>
  <w:num w:numId="21">
    <w:abstractNumId w:val="4"/>
  </w:num>
  <w:num w:numId="22">
    <w:abstractNumId w:val="21"/>
  </w:num>
  <w:num w:numId="23">
    <w:abstractNumId w:val="4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31"/>
  </w:num>
  <w:num w:numId="26">
    <w:abstractNumId w:val="45"/>
  </w:num>
  <w:num w:numId="27">
    <w:abstractNumId w:val="28"/>
  </w:num>
  <w:num w:numId="28">
    <w:abstractNumId w:val="29"/>
  </w:num>
  <w:num w:numId="29">
    <w:abstractNumId w:val="10"/>
  </w:num>
  <w:num w:numId="30">
    <w:abstractNumId w:val="18"/>
  </w:num>
  <w:num w:numId="31">
    <w:abstractNumId w:val="36"/>
  </w:num>
  <w:num w:numId="32">
    <w:abstractNumId w:val="12"/>
  </w:num>
  <w:num w:numId="33">
    <w:abstractNumId w:val="37"/>
  </w:num>
  <w:num w:numId="34">
    <w:abstractNumId w:val="22"/>
  </w:num>
  <w:num w:numId="35">
    <w:abstractNumId w:val="8"/>
  </w:num>
  <w:num w:numId="36">
    <w:abstractNumId w:val="43"/>
  </w:num>
  <w:num w:numId="37">
    <w:abstractNumId w:val="19"/>
  </w:num>
  <w:num w:numId="38">
    <w:abstractNumId w:val="46"/>
  </w:num>
  <w:num w:numId="39">
    <w:abstractNumId w:val="40"/>
  </w:num>
  <w:num w:numId="40">
    <w:abstractNumId w:val="39"/>
  </w:num>
  <w:num w:numId="41">
    <w:abstractNumId w:val="13"/>
  </w:num>
  <w:num w:numId="42">
    <w:abstractNumId w:val="1"/>
  </w:num>
  <w:num w:numId="43">
    <w:abstractNumId w:val="17"/>
  </w:num>
  <w:num w:numId="44">
    <w:abstractNumId w:val="30"/>
  </w:num>
  <w:num w:numId="45">
    <w:abstractNumId w:val="26"/>
  </w:num>
  <w:num w:numId="46">
    <w:abstractNumId w:val="32"/>
  </w:num>
  <w:num w:numId="47">
    <w:abstractNumId w:val="14"/>
  </w:num>
  <w:num w:numId="48">
    <w:abstractNumId w:val="42"/>
  </w:num>
  <w:num w:numId="4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55D"/>
    <w:rsid w:val="00002793"/>
    <w:rsid w:val="00002B08"/>
    <w:rsid w:val="00002EAF"/>
    <w:rsid w:val="00002F18"/>
    <w:rsid w:val="00003131"/>
    <w:rsid w:val="00003297"/>
    <w:rsid w:val="0000365A"/>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5E1F"/>
    <w:rsid w:val="0000602F"/>
    <w:rsid w:val="0000675B"/>
    <w:rsid w:val="00006780"/>
    <w:rsid w:val="00006C7A"/>
    <w:rsid w:val="000072BD"/>
    <w:rsid w:val="0000792C"/>
    <w:rsid w:val="00007964"/>
    <w:rsid w:val="00007CEF"/>
    <w:rsid w:val="00007CF1"/>
    <w:rsid w:val="00007E9D"/>
    <w:rsid w:val="000100C7"/>
    <w:rsid w:val="000101EF"/>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34C"/>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1A9"/>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5D1"/>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4E2"/>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4FBA"/>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2F8"/>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04"/>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31"/>
    <w:rsid w:val="000A64B8"/>
    <w:rsid w:val="000A6788"/>
    <w:rsid w:val="000A6AC6"/>
    <w:rsid w:val="000A6C17"/>
    <w:rsid w:val="000A6CFE"/>
    <w:rsid w:val="000A6F16"/>
    <w:rsid w:val="000A70BA"/>
    <w:rsid w:val="000A7396"/>
    <w:rsid w:val="000A7A7A"/>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899"/>
    <w:rsid w:val="000E19C4"/>
    <w:rsid w:val="000E19F7"/>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201"/>
    <w:rsid w:val="000F737B"/>
    <w:rsid w:val="000F73A7"/>
    <w:rsid w:val="000F765E"/>
    <w:rsid w:val="000F77C9"/>
    <w:rsid w:val="00100097"/>
    <w:rsid w:val="001000E9"/>
    <w:rsid w:val="00100169"/>
    <w:rsid w:val="00100491"/>
    <w:rsid w:val="0010067A"/>
    <w:rsid w:val="00100995"/>
    <w:rsid w:val="00100EF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2DC7"/>
    <w:rsid w:val="00113030"/>
    <w:rsid w:val="001134DA"/>
    <w:rsid w:val="001135C0"/>
    <w:rsid w:val="0011372B"/>
    <w:rsid w:val="00113D8F"/>
    <w:rsid w:val="001140FA"/>
    <w:rsid w:val="001141CF"/>
    <w:rsid w:val="00114379"/>
    <w:rsid w:val="001146A3"/>
    <w:rsid w:val="001146C6"/>
    <w:rsid w:val="0011473C"/>
    <w:rsid w:val="00114791"/>
    <w:rsid w:val="001147B8"/>
    <w:rsid w:val="001148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522"/>
    <w:rsid w:val="0012079F"/>
    <w:rsid w:val="001207F3"/>
    <w:rsid w:val="001212C7"/>
    <w:rsid w:val="001213E6"/>
    <w:rsid w:val="00121897"/>
    <w:rsid w:val="00122176"/>
    <w:rsid w:val="001221F3"/>
    <w:rsid w:val="00122469"/>
    <w:rsid w:val="00122581"/>
    <w:rsid w:val="0012282F"/>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1D2"/>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D35"/>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B8F"/>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1E35"/>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502"/>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175"/>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924"/>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84C"/>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464"/>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71B"/>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CD"/>
    <w:rsid w:val="001D7FE2"/>
    <w:rsid w:val="001E09F4"/>
    <w:rsid w:val="001E0A73"/>
    <w:rsid w:val="001E0AE4"/>
    <w:rsid w:val="001E0CC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2B4"/>
    <w:rsid w:val="00200605"/>
    <w:rsid w:val="00200A92"/>
    <w:rsid w:val="00200BF9"/>
    <w:rsid w:val="00200E8E"/>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D31"/>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688"/>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E73"/>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E98"/>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00A"/>
    <w:rsid w:val="00270202"/>
    <w:rsid w:val="0027076A"/>
    <w:rsid w:val="00270851"/>
    <w:rsid w:val="00270B09"/>
    <w:rsid w:val="00270C63"/>
    <w:rsid w:val="00270C7F"/>
    <w:rsid w:val="00270C98"/>
    <w:rsid w:val="00270E57"/>
    <w:rsid w:val="00271308"/>
    <w:rsid w:val="0027153D"/>
    <w:rsid w:val="00271738"/>
    <w:rsid w:val="0027193C"/>
    <w:rsid w:val="00271B1E"/>
    <w:rsid w:val="00271BAF"/>
    <w:rsid w:val="00271EEF"/>
    <w:rsid w:val="00271F72"/>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78"/>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BCF"/>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7"/>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D24"/>
    <w:rsid w:val="002B2F85"/>
    <w:rsid w:val="002B3081"/>
    <w:rsid w:val="002B318B"/>
    <w:rsid w:val="002B32BC"/>
    <w:rsid w:val="002B33D7"/>
    <w:rsid w:val="002B340B"/>
    <w:rsid w:val="002B34AE"/>
    <w:rsid w:val="002B35D6"/>
    <w:rsid w:val="002B3718"/>
    <w:rsid w:val="002B39ED"/>
    <w:rsid w:val="002B3D07"/>
    <w:rsid w:val="002B3D90"/>
    <w:rsid w:val="002B3E45"/>
    <w:rsid w:val="002B409D"/>
    <w:rsid w:val="002B46A6"/>
    <w:rsid w:val="002B4A64"/>
    <w:rsid w:val="002B4C39"/>
    <w:rsid w:val="002B4E8B"/>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00"/>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2B7"/>
    <w:rsid w:val="002F17A3"/>
    <w:rsid w:val="002F2390"/>
    <w:rsid w:val="002F2508"/>
    <w:rsid w:val="002F29D2"/>
    <w:rsid w:val="002F2AE0"/>
    <w:rsid w:val="002F300D"/>
    <w:rsid w:val="002F3CC3"/>
    <w:rsid w:val="002F3EE2"/>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2B99"/>
    <w:rsid w:val="003030BD"/>
    <w:rsid w:val="003034FC"/>
    <w:rsid w:val="0030361B"/>
    <w:rsid w:val="00303733"/>
    <w:rsid w:val="003039EA"/>
    <w:rsid w:val="00303AEC"/>
    <w:rsid w:val="00303C07"/>
    <w:rsid w:val="00303FB7"/>
    <w:rsid w:val="00304013"/>
    <w:rsid w:val="00304373"/>
    <w:rsid w:val="0030438A"/>
    <w:rsid w:val="003043B7"/>
    <w:rsid w:val="003043C6"/>
    <w:rsid w:val="00304549"/>
    <w:rsid w:val="00304784"/>
    <w:rsid w:val="00304AC5"/>
    <w:rsid w:val="00304BB6"/>
    <w:rsid w:val="00304BDA"/>
    <w:rsid w:val="00304FCA"/>
    <w:rsid w:val="00305410"/>
    <w:rsid w:val="00306079"/>
    <w:rsid w:val="0030617D"/>
    <w:rsid w:val="003064B4"/>
    <w:rsid w:val="003065FB"/>
    <w:rsid w:val="003068F4"/>
    <w:rsid w:val="003069B7"/>
    <w:rsid w:val="00306B70"/>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7A0"/>
    <w:rsid w:val="003137ED"/>
    <w:rsid w:val="00313BA1"/>
    <w:rsid w:val="00313C4F"/>
    <w:rsid w:val="00313EE1"/>
    <w:rsid w:val="00313F4E"/>
    <w:rsid w:val="003141C2"/>
    <w:rsid w:val="00314629"/>
    <w:rsid w:val="003146C2"/>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9CF"/>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6FBE"/>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9A1"/>
    <w:rsid w:val="00331BCC"/>
    <w:rsid w:val="003321C3"/>
    <w:rsid w:val="0033234A"/>
    <w:rsid w:val="00332962"/>
    <w:rsid w:val="00332B77"/>
    <w:rsid w:val="00332C85"/>
    <w:rsid w:val="00332E4F"/>
    <w:rsid w:val="00333049"/>
    <w:rsid w:val="003339FD"/>
    <w:rsid w:val="00334021"/>
    <w:rsid w:val="0033443F"/>
    <w:rsid w:val="003346B9"/>
    <w:rsid w:val="00334907"/>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11"/>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7A7"/>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BF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2DE2"/>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5C67"/>
    <w:rsid w:val="003C638D"/>
    <w:rsid w:val="003C6448"/>
    <w:rsid w:val="003C6580"/>
    <w:rsid w:val="003C695D"/>
    <w:rsid w:val="003C6B92"/>
    <w:rsid w:val="003C6FA0"/>
    <w:rsid w:val="003C706A"/>
    <w:rsid w:val="003C7459"/>
    <w:rsid w:val="003C780B"/>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6F2D"/>
    <w:rsid w:val="003D7179"/>
    <w:rsid w:val="003D7192"/>
    <w:rsid w:val="003D77E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1D22"/>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862"/>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00"/>
    <w:rsid w:val="0042156E"/>
    <w:rsid w:val="004219BB"/>
    <w:rsid w:val="00421EC5"/>
    <w:rsid w:val="00421F61"/>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168"/>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EAB"/>
    <w:rsid w:val="00450F2C"/>
    <w:rsid w:val="00450FB9"/>
    <w:rsid w:val="0045126E"/>
    <w:rsid w:val="004518D5"/>
    <w:rsid w:val="004519BF"/>
    <w:rsid w:val="00451B06"/>
    <w:rsid w:val="00451BEB"/>
    <w:rsid w:val="0045212B"/>
    <w:rsid w:val="00452249"/>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18E"/>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AA"/>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9B"/>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5BE6"/>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2A0"/>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B7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32"/>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2B9"/>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47"/>
    <w:rsid w:val="00503FAD"/>
    <w:rsid w:val="005041B1"/>
    <w:rsid w:val="00504639"/>
    <w:rsid w:val="00504A96"/>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8F"/>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01"/>
    <w:rsid w:val="005255A1"/>
    <w:rsid w:val="00525AD1"/>
    <w:rsid w:val="00525EAA"/>
    <w:rsid w:val="00525F16"/>
    <w:rsid w:val="00525F71"/>
    <w:rsid w:val="0052610E"/>
    <w:rsid w:val="00526155"/>
    <w:rsid w:val="00526270"/>
    <w:rsid w:val="0052636E"/>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842"/>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BF2"/>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8F7"/>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EAB"/>
    <w:rsid w:val="00574F9F"/>
    <w:rsid w:val="005751DD"/>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2D8A"/>
    <w:rsid w:val="00593024"/>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B46"/>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011"/>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6A4"/>
    <w:rsid w:val="005D19A0"/>
    <w:rsid w:val="005D1AE0"/>
    <w:rsid w:val="005D1F89"/>
    <w:rsid w:val="005D20FC"/>
    <w:rsid w:val="005D214D"/>
    <w:rsid w:val="005D2274"/>
    <w:rsid w:val="005D241F"/>
    <w:rsid w:val="005D24A2"/>
    <w:rsid w:val="005D26D0"/>
    <w:rsid w:val="005D26D7"/>
    <w:rsid w:val="005D2A49"/>
    <w:rsid w:val="005D2B7E"/>
    <w:rsid w:val="005D2C45"/>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8D6"/>
    <w:rsid w:val="0060091F"/>
    <w:rsid w:val="00600B14"/>
    <w:rsid w:val="00600F05"/>
    <w:rsid w:val="00600FF1"/>
    <w:rsid w:val="00601072"/>
    <w:rsid w:val="006012F7"/>
    <w:rsid w:val="0060144E"/>
    <w:rsid w:val="00601564"/>
    <w:rsid w:val="0060157E"/>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7F2"/>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981"/>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A8"/>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53C"/>
    <w:rsid w:val="006409F3"/>
    <w:rsid w:val="00641061"/>
    <w:rsid w:val="00641092"/>
    <w:rsid w:val="0064150F"/>
    <w:rsid w:val="00641648"/>
    <w:rsid w:val="006419ED"/>
    <w:rsid w:val="00641BD8"/>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E17"/>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A00"/>
    <w:rsid w:val="00681D15"/>
    <w:rsid w:val="00681E8E"/>
    <w:rsid w:val="0068226B"/>
    <w:rsid w:val="00682318"/>
    <w:rsid w:val="006825FD"/>
    <w:rsid w:val="00682675"/>
    <w:rsid w:val="00682935"/>
    <w:rsid w:val="00682A4A"/>
    <w:rsid w:val="00682B0F"/>
    <w:rsid w:val="00682DCA"/>
    <w:rsid w:val="00682E98"/>
    <w:rsid w:val="00682ED3"/>
    <w:rsid w:val="00683392"/>
    <w:rsid w:val="00683683"/>
    <w:rsid w:val="00683986"/>
    <w:rsid w:val="00683993"/>
    <w:rsid w:val="00683C0B"/>
    <w:rsid w:val="00683D7F"/>
    <w:rsid w:val="00684258"/>
    <w:rsid w:val="006849D0"/>
    <w:rsid w:val="00684E2E"/>
    <w:rsid w:val="00685634"/>
    <w:rsid w:val="00685725"/>
    <w:rsid w:val="00685BB7"/>
    <w:rsid w:val="00685D3B"/>
    <w:rsid w:val="0068608B"/>
    <w:rsid w:val="006860A4"/>
    <w:rsid w:val="0068623E"/>
    <w:rsid w:val="00686310"/>
    <w:rsid w:val="00686366"/>
    <w:rsid w:val="006864F7"/>
    <w:rsid w:val="00686533"/>
    <w:rsid w:val="0068653A"/>
    <w:rsid w:val="0068673B"/>
    <w:rsid w:val="006867BE"/>
    <w:rsid w:val="00686AD9"/>
    <w:rsid w:val="00687141"/>
    <w:rsid w:val="0068721F"/>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DA6"/>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0C3"/>
    <w:rsid w:val="006E71A8"/>
    <w:rsid w:val="006E7320"/>
    <w:rsid w:val="006E7496"/>
    <w:rsid w:val="006E792F"/>
    <w:rsid w:val="006E7969"/>
    <w:rsid w:val="006E79AF"/>
    <w:rsid w:val="006E7ACC"/>
    <w:rsid w:val="006E7E49"/>
    <w:rsid w:val="006E7E6B"/>
    <w:rsid w:val="006E7F71"/>
    <w:rsid w:val="006F057D"/>
    <w:rsid w:val="006F05C2"/>
    <w:rsid w:val="006F0833"/>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A9"/>
    <w:rsid w:val="007050C4"/>
    <w:rsid w:val="0070540B"/>
    <w:rsid w:val="00705503"/>
    <w:rsid w:val="00705584"/>
    <w:rsid w:val="00705929"/>
    <w:rsid w:val="00705A7C"/>
    <w:rsid w:val="00705E96"/>
    <w:rsid w:val="00706019"/>
    <w:rsid w:val="0070622A"/>
    <w:rsid w:val="007062E8"/>
    <w:rsid w:val="0070652C"/>
    <w:rsid w:val="00706C3D"/>
    <w:rsid w:val="00706E08"/>
    <w:rsid w:val="00706E21"/>
    <w:rsid w:val="007070E2"/>
    <w:rsid w:val="0070711F"/>
    <w:rsid w:val="00707352"/>
    <w:rsid w:val="0070743B"/>
    <w:rsid w:val="007078D0"/>
    <w:rsid w:val="00707D11"/>
    <w:rsid w:val="00707DAD"/>
    <w:rsid w:val="007101EE"/>
    <w:rsid w:val="00710994"/>
    <w:rsid w:val="007109CD"/>
    <w:rsid w:val="00710A3E"/>
    <w:rsid w:val="00710B02"/>
    <w:rsid w:val="00710D33"/>
    <w:rsid w:val="007110D1"/>
    <w:rsid w:val="007110FE"/>
    <w:rsid w:val="007111D7"/>
    <w:rsid w:val="0071149C"/>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2F97"/>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75"/>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78F"/>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B74"/>
    <w:rsid w:val="00756B9C"/>
    <w:rsid w:val="00756F55"/>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15"/>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6E24"/>
    <w:rsid w:val="0076724F"/>
    <w:rsid w:val="0076731C"/>
    <w:rsid w:val="00767416"/>
    <w:rsid w:val="0076747C"/>
    <w:rsid w:val="007678B6"/>
    <w:rsid w:val="00770732"/>
    <w:rsid w:val="00770BE7"/>
    <w:rsid w:val="00770CEE"/>
    <w:rsid w:val="00770DE6"/>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15A"/>
    <w:rsid w:val="007776DA"/>
    <w:rsid w:val="007779E1"/>
    <w:rsid w:val="00777A27"/>
    <w:rsid w:val="00777AB3"/>
    <w:rsid w:val="00777CD9"/>
    <w:rsid w:val="00777E75"/>
    <w:rsid w:val="00777EE9"/>
    <w:rsid w:val="00780657"/>
    <w:rsid w:val="00780676"/>
    <w:rsid w:val="00780980"/>
    <w:rsid w:val="0078098E"/>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3F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9B8"/>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E08"/>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7D"/>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6C51"/>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06"/>
    <w:rsid w:val="007B39C7"/>
    <w:rsid w:val="007B3D55"/>
    <w:rsid w:val="007B3D90"/>
    <w:rsid w:val="007B40AD"/>
    <w:rsid w:val="007B448A"/>
    <w:rsid w:val="007B44DC"/>
    <w:rsid w:val="007B4543"/>
    <w:rsid w:val="007B476E"/>
    <w:rsid w:val="007B4841"/>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2D2"/>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A5"/>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4D1"/>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1C0A"/>
    <w:rsid w:val="007F22A5"/>
    <w:rsid w:val="007F254F"/>
    <w:rsid w:val="007F2C26"/>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7F7E79"/>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5F61"/>
    <w:rsid w:val="00806756"/>
    <w:rsid w:val="00806979"/>
    <w:rsid w:val="0080699F"/>
    <w:rsid w:val="00806CD1"/>
    <w:rsid w:val="00806D29"/>
    <w:rsid w:val="00806E28"/>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551"/>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CAD"/>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05"/>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B9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1D8"/>
    <w:rsid w:val="00863479"/>
    <w:rsid w:val="00863AA0"/>
    <w:rsid w:val="00863FEF"/>
    <w:rsid w:val="0086417A"/>
    <w:rsid w:val="0086424A"/>
    <w:rsid w:val="008642BA"/>
    <w:rsid w:val="008649F1"/>
    <w:rsid w:val="00864A04"/>
    <w:rsid w:val="00864A9F"/>
    <w:rsid w:val="008650AB"/>
    <w:rsid w:val="008651C4"/>
    <w:rsid w:val="00865696"/>
    <w:rsid w:val="008657E1"/>
    <w:rsid w:val="00865D4C"/>
    <w:rsid w:val="00865DE1"/>
    <w:rsid w:val="008662A7"/>
    <w:rsid w:val="00866453"/>
    <w:rsid w:val="00866781"/>
    <w:rsid w:val="00867879"/>
    <w:rsid w:val="00867F33"/>
    <w:rsid w:val="00867F66"/>
    <w:rsid w:val="00870018"/>
    <w:rsid w:val="0087044F"/>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1EFD"/>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006"/>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D98"/>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E27"/>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C4"/>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5FFC"/>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6B3"/>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40"/>
    <w:rsid w:val="008E4CF3"/>
    <w:rsid w:val="008E4D72"/>
    <w:rsid w:val="008E51C3"/>
    <w:rsid w:val="008E5436"/>
    <w:rsid w:val="008E5564"/>
    <w:rsid w:val="008E5716"/>
    <w:rsid w:val="008E5B5F"/>
    <w:rsid w:val="008E5D5A"/>
    <w:rsid w:val="008E5D7A"/>
    <w:rsid w:val="008E5E0A"/>
    <w:rsid w:val="008E627A"/>
    <w:rsid w:val="008E6333"/>
    <w:rsid w:val="008E6788"/>
    <w:rsid w:val="008E6B9F"/>
    <w:rsid w:val="008E701F"/>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22"/>
    <w:rsid w:val="008F48AD"/>
    <w:rsid w:val="008F4BFE"/>
    <w:rsid w:val="008F4C66"/>
    <w:rsid w:val="008F4E3F"/>
    <w:rsid w:val="008F5184"/>
    <w:rsid w:val="008F51AC"/>
    <w:rsid w:val="008F52F0"/>
    <w:rsid w:val="008F55CC"/>
    <w:rsid w:val="008F564F"/>
    <w:rsid w:val="008F595E"/>
    <w:rsid w:val="008F5BCF"/>
    <w:rsid w:val="008F6188"/>
    <w:rsid w:val="008F61EB"/>
    <w:rsid w:val="008F6649"/>
    <w:rsid w:val="008F6C37"/>
    <w:rsid w:val="008F6CD1"/>
    <w:rsid w:val="008F7077"/>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A7C"/>
    <w:rsid w:val="00901C3B"/>
    <w:rsid w:val="00901EEA"/>
    <w:rsid w:val="009021DE"/>
    <w:rsid w:val="009022BC"/>
    <w:rsid w:val="0090255A"/>
    <w:rsid w:val="00902734"/>
    <w:rsid w:val="0090291D"/>
    <w:rsid w:val="00902997"/>
    <w:rsid w:val="00902A2C"/>
    <w:rsid w:val="00902A98"/>
    <w:rsid w:val="00902AA6"/>
    <w:rsid w:val="00902C01"/>
    <w:rsid w:val="00903281"/>
    <w:rsid w:val="00903300"/>
    <w:rsid w:val="0090340A"/>
    <w:rsid w:val="00903820"/>
    <w:rsid w:val="00903BE9"/>
    <w:rsid w:val="00903D33"/>
    <w:rsid w:val="00903D8E"/>
    <w:rsid w:val="00903F59"/>
    <w:rsid w:val="00904010"/>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D1F"/>
    <w:rsid w:val="00916E5E"/>
    <w:rsid w:val="00916E9C"/>
    <w:rsid w:val="009172E4"/>
    <w:rsid w:val="00917F9F"/>
    <w:rsid w:val="00920221"/>
    <w:rsid w:val="00920440"/>
    <w:rsid w:val="00920449"/>
    <w:rsid w:val="00920588"/>
    <w:rsid w:val="00920AD1"/>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2E0"/>
    <w:rsid w:val="00923391"/>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EB2"/>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5FA"/>
    <w:rsid w:val="009726A3"/>
    <w:rsid w:val="0097298A"/>
    <w:rsid w:val="00972A0B"/>
    <w:rsid w:val="00972BB7"/>
    <w:rsid w:val="00972C06"/>
    <w:rsid w:val="00972F4C"/>
    <w:rsid w:val="00972FEB"/>
    <w:rsid w:val="00973257"/>
    <w:rsid w:val="0097383E"/>
    <w:rsid w:val="0097388F"/>
    <w:rsid w:val="009738E5"/>
    <w:rsid w:val="009739F2"/>
    <w:rsid w:val="009739F8"/>
    <w:rsid w:val="00973C78"/>
    <w:rsid w:val="00973D79"/>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E91"/>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468"/>
    <w:rsid w:val="009A6BAA"/>
    <w:rsid w:val="009A6C74"/>
    <w:rsid w:val="009A6D91"/>
    <w:rsid w:val="009A7154"/>
    <w:rsid w:val="009A7159"/>
    <w:rsid w:val="009A78D1"/>
    <w:rsid w:val="009B003C"/>
    <w:rsid w:val="009B0097"/>
    <w:rsid w:val="009B0264"/>
    <w:rsid w:val="009B0981"/>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9F4"/>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798"/>
    <w:rsid w:val="009C089E"/>
    <w:rsid w:val="009C0BC1"/>
    <w:rsid w:val="009C0DBE"/>
    <w:rsid w:val="009C10DF"/>
    <w:rsid w:val="009C1266"/>
    <w:rsid w:val="009C1465"/>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B76"/>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5D11"/>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10"/>
    <w:rsid w:val="009F187B"/>
    <w:rsid w:val="009F1933"/>
    <w:rsid w:val="009F1B33"/>
    <w:rsid w:val="009F26C6"/>
    <w:rsid w:val="009F2BFB"/>
    <w:rsid w:val="009F2E7E"/>
    <w:rsid w:val="009F32D6"/>
    <w:rsid w:val="009F3363"/>
    <w:rsid w:val="009F33D5"/>
    <w:rsid w:val="009F36B8"/>
    <w:rsid w:val="009F39F6"/>
    <w:rsid w:val="009F3A42"/>
    <w:rsid w:val="009F3A4B"/>
    <w:rsid w:val="009F41E1"/>
    <w:rsid w:val="009F4375"/>
    <w:rsid w:val="009F452A"/>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CE9"/>
    <w:rsid w:val="00A06F57"/>
    <w:rsid w:val="00A073EE"/>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A73"/>
    <w:rsid w:val="00A12BEE"/>
    <w:rsid w:val="00A12EE8"/>
    <w:rsid w:val="00A131A4"/>
    <w:rsid w:val="00A132E0"/>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92"/>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0CEE"/>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026"/>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4B"/>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246"/>
    <w:rsid w:val="00A80402"/>
    <w:rsid w:val="00A80487"/>
    <w:rsid w:val="00A806D6"/>
    <w:rsid w:val="00A80E52"/>
    <w:rsid w:val="00A8135C"/>
    <w:rsid w:val="00A81633"/>
    <w:rsid w:val="00A818AF"/>
    <w:rsid w:val="00A81D70"/>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B7C"/>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D0C"/>
    <w:rsid w:val="00A95F7A"/>
    <w:rsid w:val="00A96058"/>
    <w:rsid w:val="00A967F8"/>
    <w:rsid w:val="00A96801"/>
    <w:rsid w:val="00A9684F"/>
    <w:rsid w:val="00A9692B"/>
    <w:rsid w:val="00A96A4F"/>
    <w:rsid w:val="00A96A94"/>
    <w:rsid w:val="00A96D7E"/>
    <w:rsid w:val="00A96E51"/>
    <w:rsid w:val="00A9727C"/>
    <w:rsid w:val="00A972E9"/>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B3"/>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7EE"/>
    <w:rsid w:val="00AA7ABD"/>
    <w:rsid w:val="00AA7C4F"/>
    <w:rsid w:val="00AB001C"/>
    <w:rsid w:val="00AB00CD"/>
    <w:rsid w:val="00AB02C8"/>
    <w:rsid w:val="00AB0476"/>
    <w:rsid w:val="00AB06B8"/>
    <w:rsid w:val="00AB0917"/>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B7F81"/>
    <w:rsid w:val="00AC0732"/>
    <w:rsid w:val="00AC0B33"/>
    <w:rsid w:val="00AC0CB3"/>
    <w:rsid w:val="00AC1191"/>
    <w:rsid w:val="00AC1281"/>
    <w:rsid w:val="00AC1B0F"/>
    <w:rsid w:val="00AC262F"/>
    <w:rsid w:val="00AC26FE"/>
    <w:rsid w:val="00AC2CE6"/>
    <w:rsid w:val="00AC2D4E"/>
    <w:rsid w:val="00AC3084"/>
    <w:rsid w:val="00AC3431"/>
    <w:rsid w:val="00AC3539"/>
    <w:rsid w:val="00AC38E9"/>
    <w:rsid w:val="00AC39F8"/>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22"/>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2A2"/>
    <w:rsid w:val="00AD48F9"/>
    <w:rsid w:val="00AD4C9A"/>
    <w:rsid w:val="00AD4FAD"/>
    <w:rsid w:val="00AD514B"/>
    <w:rsid w:val="00AD523F"/>
    <w:rsid w:val="00AD60CA"/>
    <w:rsid w:val="00AD63BE"/>
    <w:rsid w:val="00AD64A6"/>
    <w:rsid w:val="00AD680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9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86"/>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082"/>
    <w:rsid w:val="00B07161"/>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A2F"/>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C61"/>
    <w:rsid w:val="00B26DED"/>
    <w:rsid w:val="00B26F51"/>
    <w:rsid w:val="00B2704E"/>
    <w:rsid w:val="00B27214"/>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41B"/>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DD4"/>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6FB"/>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AA0"/>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6CD3"/>
    <w:rsid w:val="00B674C3"/>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B56"/>
    <w:rsid w:val="00BA3CC9"/>
    <w:rsid w:val="00BA3F29"/>
    <w:rsid w:val="00BA40BE"/>
    <w:rsid w:val="00BA4458"/>
    <w:rsid w:val="00BA476B"/>
    <w:rsid w:val="00BA48E0"/>
    <w:rsid w:val="00BA4A22"/>
    <w:rsid w:val="00BA4C65"/>
    <w:rsid w:val="00BA4D25"/>
    <w:rsid w:val="00BA5267"/>
    <w:rsid w:val="00BA52C6"/>
    <w:rsid w:val="00BA52EF"/>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CAD"/>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42D"/>
    <w:rsid w:val="00BF18A7"/>
    <w:rsid w:val="00BF1B36"/>
    <w:rsid w:val="00BF220D"/>
    <w:rsid w:val="00BF2372"/>
    <w:rsid w:val="00BF2817"/>
    <w:rsid w:val="00BF2A39"/>
    <w:rsid w:val="00BF2B93"/>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A72"/>
    <w:rsid w:val="00C02CDE"/>
    <w:rsid w:val="00C03125"/>
    <w:rsid w:val="00C033E0"/>
    <w:rsid w:val="00C0357A"/>
    <w:rsid w:val="00C03601"/>
    <w:rsid w:val="00C037B4"/>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671"/>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79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EA7"/>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A2"/>
    <w:rsid w:val="00C341FF"/>
    <w:rsid w:val="00C3463A"/>
    <w:rsid w:val="00C346BB"/>
    <w:rsid w:val="00C346C1"/>
    <w:rsid w:val="00C347F2"/>
    <w:rsid w:val="00C34977"/>
    <w:rsid w:val="00C349B8"/>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E8F"/>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B91"/>
    <w:rsid w:val="00C55D48"/>
    <w:rsid w:val="00C55D9F"/>
    <w:rsid w:val="00C55EBD"/>
    <w:rsid w:val="00C5638E"/>
    <w:rsid w:val="00C56918"/>
    <w:rsid w:val="00C569CA"/>
    <w:rsid w:val="00C56A5F"/>
    <w:rsid w:val="00C5707E"/>
    <w:rsid w:val="00C57CC6"/>
    <w:rsid w:val="00C57D03"/>
    <w:rsid w:val="00C60148"/>
    <w:rsid w:val="00C60193"/>
    <w:rsid w:val="00C601EB"/>
    <w:rsid w:val="00C6068B"/>
    <w:rsid w:val="00C60EC1"/>
    <w:rsid w:val="00C610CC"/>
    <w:rsid w:val="00C61731"/>
    <w:rsid w:val="00C619F5"/>
    <w:rsid w:val="00C61A81"/>
    <w:rsid w:val="00C61AAE"/>
    <w:rsid w:val="00C62027"/>
    <w:rsid w:val="00C62163"/>
    <w:rsid w:val="00C6216B"/>
    <w:rsid w:val="00C62375"/>
    <w:rsid w:val="00C628F6"/>
    <w:rsid w:val="00C62997"/>
    <w:rsid w:val="00C62A19"/>
    <w:rsid w:val="00C62A57"/>
    <w:rsid w:val="00C62BE7"/>
    <w:rsid w:val="00C62C31"/>
    <w:rsid w:val="00C62FB1"/>
    <w:rsid w:val="00C633AB"/>
    <w:rsid w:val="00C6343A"/>
    <w:rsid w:val="00C6349A"/>
    <w:rsid w:val="00C63593"/>
    <w:rsid w:val="00C639B7"/>
    <w:rsid w:val="00C63ACC"/>
    <w:rsid w:val="00C642E6"/>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85F"/>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207"/>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093"/>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D41"/>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7E4"/>
    <w:rsid w:val="00C93BB6"/>
    <w:rsid w:val="00C945C2"/>
    <w:rsid w:val="00C945EC"/>
    <w:rsid w:val="00C94C81"/>
    <w:rsid w:val="00C94E45"/>
    <w:rsid w:val="00C95300"/>
    <w:rsid w:val="00C9550A"/>
    <w:rsid w:val="00C95548"/>
    <w:rsid w:val="00C95730"/>
    <w:rsid w:val="00C95962"/>
    <w:rsid w:val="00C95CD4"/>
    <w:rsid w:val="00C95CFA"/>
    <w:rsid w:val="00C96323"/>
    <w:rsid w:val="00C96B42"/>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0BA"/>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9E"/>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8CB"/>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21"/>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3A78"/>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39"/>
    <w:rsid w:val="00D15B71"/>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552"/>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462"/>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8CD"/>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380"/>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5C11"/>
    <w:rsid w:val="00D8636C"/>
    <w:rsid w:val="00D865CF"/>
    <w:rsid w:val="00D86833"/>
    <w:rsid w:val="00D86975"/>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02B"/>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750"/>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35"/>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2C0"/>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6D4"/>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BF3"/>
    <w:rsid w:val="00DF0D33"/>
    <w:rsid w:val="00DF0E63"/>
    <w:rsid w:val="00DF1300"/>
    <w:rsid w:val="00DF13B2"/>
    <w:rsid w:val="00DF195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2B"/>
    <w:rsid w:val="00E019EA"/>
    <w:rsid w:val="00E01C92"/>
    <w:rsid w:val="00E0204F"/>
    <w:rsid w:val="00E028E6"/>
    <w:rsid w:val="00E02C20"/>
    <w:rsid w:val="00E02E67"/>
    <w:rsid w:val="00E03253"/>
    <w:rsid w:val="00E032C1"/>
    <w:rsid w:val="00E03875"/>
    <w:rsid w:val="00E039C0"/>
    <w:rsid w:val="00E03B67"/>
    <w:rsid w:val="00E03DF6"/>
    <w:rsid w:val="00E040D2"/>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08C"/>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941"/>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27E2C"/>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57"/>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47E5D"/>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6C41"/>
    <w:rsid w:val="00E56D8A"/>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E9"/>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A0D"/>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4B6"/>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9FD"/>
    <w:rsid w:val="00EA00A6"/>
    <w:rsid w:val="00EA0281"/>
    <w:rsid w:val="00EA0621"/>
    <w:rsid w:val="00EA07B5"/>
    <w:rsid w:val="00EA0A05"/>
    <w:rsid w:val="00EA0AB8"/>
    <w:rsid w:val="00EA0BD3"/>
    <w:rsid w:val="00EA0BFA"/>
    <w:rsid w:val="00EA0E05"/>
    <w:rsid w:val="00EA0E10"/>
    <w:rsid w:val="00EA1027"/>
    <w:rsid w:val="00EA12C3"/>
    <w:rsid w:val="00EA12F1"/>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68E"/>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36F"/>
    <w:rsid w:val="00EC6D68"/>
    <w:rsid w:val="00EC7183"/>
    <w:rsid w:val="00EC71AB"/>
    <w:rsid w:val="00EC71FC"/>
    <w:rsid w:val="00EC7349"/>
    <w:rsid w:val="00EC757E"/>
    <w:rsid w:val="00ED00B4"/>
    <w:rsid w:val="00ED022F"/>
    <w:rsid w:val="00ED04CE"/>
    <w:rsid w:val="00ED0A20"/>
    <w:rsid w:val="00ED0C00"/>
    <w:rsid w:val="00ED0D0D"/>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04"/>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3C5"/>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6B"/>
    <w:rsid w:val="00F370CB"/>
    <w:rsid w:val="00F374AD"/>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4F10"/>
    <w:rsid w:val="00F453EC"/>
    <w:rsid w:val="00F454BB"/>
    <w:rsid w:val="00F45685"/>
    <w:rsid w:val="00F457F9"/>
    <w:rsid w:val="00F45CAB"/>
    <w:rsid w:val="00F45DC4"/>
    <w:rsid w:val="00F46433"/>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64C"/>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57FEA"/>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322"/>
    <w:rsid w:val="00F6348E"/>
    <w:rsid w:val="00F635B7"/>
    <w:rsid w:val="00F635E5"/>
    <w:rsid w:val="00F63B1B"/>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533"/>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4C9"/>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3E"/>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898"/>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B3"/>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428"/>
    <w:rsid w:val="00F92701"/>
    <w:rsid w:val="00F92712"/>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0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53"/>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0E6"/>
    <w:rsid w:val="00FE04B6"/>
    <w:rsid w:val="00FE05E5"/>
    <w:rsid w:val="00FE0657"/>
    <w:rsid w:val="00FE0816"/>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84"/>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apple-converted-space">
    <w:name w:val="apple-converted-space"/>
    <w:basedOn w:val="a0"/>
    <w:rsid w:val="009B49F4"/>
  </w:style>
  <w:style w:type="paragraph" w:customStyle="1" w:styleId="proposal">
    <w:name w:val="proposal"/>
    <w:basedOn w:val="a"/>
    <w:rsid w:val="009B49F4"/>
    <w:pPr>
      <w:overflowPunct/>
      <w:autoSpaceDE/>
      <w:autoSpaceDN/>
      <w:adjustRightInd/>
      <w:spacing w:before="100" w:beforeAutospacing="1" w:after="100" w:afterAutospacing="1"/>
      <w:textAlignment w:val="auto"/>
    </w:pPr>
    <w:rPr>
      <w:rFonts w:ascii="Calibri" w:eastAsia="宋体" w:hAnsi="Calibri" w:cs="宋体"/>
      <w:sz w:val="22"/>
      <w:szCs w:val="22"/>
      <w:lang w:val="en-US" w:eastAsia="zh-CN"/>
    </w:rPr>
  </w:style>
  <w:style w:type="paragraph" w:customStyle="1" w:styleId="Doc-text2">
    <w:name w:val="Doc-text2"/>
    <w:basedOn w:val="a"/>
    <w:link w:val="Doc-text2Char"/>
    <w:qFormat/>
    <w:rsid w:val="00412862"/>
    <w:pPr>
      <w:tabs>
        <w:tab w:val="left" w:pos="1622"/>
      </w:tabs>
      <w:overflowPunct/>
      <w:autoSpaceDE/>
      <w:autoSpaceDN/>
      <w:adjustRightInd/>
      <w:spacing w:after="0"/>
      <w:ind w:left="1622" w:hanging="363"/>
      <w:textAlignment w:val="auto"/>
    </w:pPr>
    <w:rPr>
      <w:rFonts w:ascii="Arial" w:eastAsia="Times New Roman" w:hAnsi="Arial"/>
      <w:szCs w:val="24"/>
      <w:lang w:eastAsia="en-GB"/>
    </w:rPr>
  </w:style>
  <w:style w:type="character" w:customStyle="1" w:styleId="Doc-text2Char">
    <w:name w:val="Doc-text2 Char"/>
    <w:link w:val="Doc-text2"/>
    <w:qFormat/>
    <w:rsid w:val="00412862"/>
    <w:rPr>
      <w:rFonts w:ascii="Arial" w:eastAsia="Times New Roman"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8727064">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4867036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9284845">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E43265F1-FC80-4F67-A277-54971EE95E84}">
  <ds:schemaRefs>
    <ds:schemaRef ds:uri="http://schemas.openxmlformats.org/officeDocument/2006/bibliography"/>
  </ds:schemaRefs>
</ds:datastoreItem>
</file>

<file path=customXml/itemProps6.xml><?xml version="1.0" encoding="utf-8"?>
<ds:datastoreItem xmlns:ds="http://schemas.openxmlformats.org/officeDocument/2006/customXml" ds:itemID="{0D555375-47FC-462B-A25F-6F2056731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2472</Words>
  <Characters>14097</Characters>
  <Application>Microsoft Office Word</Application>
  <DocSecurity>0</DocSecurity>
  <Lines>117</Lines>
  <Paragraphs>33</Paragraphs>
  <ScaleCrop>false</ScaleCrop>
  <Company>CMCC</Company>
  <LinksUpToDate>false</LinksUpToDate>
  <CharactersWithSpaces>16536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2016-05-08T07:33:00Z</cp:lastPrinted>
  <dcterms:created xsi:type="dcterms:W3CDTF">2021-08-06T08:45:00Z</dcterms:created>
  <dcterms:modified xsi:type="dcterms:W3CDTF">2021-08-06T08:45:00Z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